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82A4" w14:textId="3886CF41" w:rsidR="001E0ED7" w:rsidRPr="00884BDF" w:rsidRDefault="00884BDF" w:rsidP="00C427E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14:paraId="54D77404" w14:textId="77777777" w:rsidR="001E0ED7" w:rsidRPr="00450BEC" w:rsidRDefault="001E0ED7" w:rsidP="00C427E8">
      <w:pPr>
        <w:pStyle w:val="ab"/>
        <w:jc w:val="center"/>
        <w:rPr>
          <w:b/>
          <w:sz w:val="28"/>
          <w:szCs w:val="28"/>
        </w:rPr>
      </w:pPr>
      <w:r w:rsidRPr="00450BEC">
        <w:rPr>
          <w:b/>
          <w:sz w:val="28"/>
          <w:szCs w:val="28"/>
        </w:rPr>
        <w:t>Общественной палаты Российской Федерации</w:t>
      </w:r>
    </w:p>
    <w:p w14:paraId="688A9E42" w14:textId="2B6D07D5" w:rsidR="001E0ED7" w:rsidRPr="00450BEC" w:rsidRDefault="001E0ED7" w:rsidP="00C427E8">
      <w:pPr>
        <w:pStyle w:val="ab"/>
        <w:jc w:val="center"/>
        <w:rPr>
          <w:b/>
          <w:sz w:val="28"/>
          <w:szCs w:val="28"/>
        </w:rPr>
      </w:pPr>
      <w:r w:rsidRPr="00450BEC">
        <w:rPr>
          <w:b/>
          <w:sz w:val="28"/>
          <w:szCs w:val="28"/>
        </w:rPr>
        <w:t xml:space="preserve">по итогам </w:t>
      </w:r>
      <w:r w:rsidR="0026006E">
        <w:rPr>
          <w:b/>
          <w:sz w:val="28"/>
          <w:szCs w:val="28"/>
        </w:rPr>
        <w:t>круглого стола</w:t>
      </w:r>
      <w:r w:rsidRPr="00450BEC">
        <w:rPr>
          <w:b/>
          <w:sz w:val="28"/>
          <w:szCs w:val="28"/>
        </w:rPr>
        <w:t xml:space="preserve"> на тему:</w:t>
      </w:r>
    </w:p>
    <w:p w14:paraId="4DD012FA" w14:textId="77777777" w:rsidR="00884BDF" w:rsidRDefault="001E0ED7" w:rsidP="00884BDF">
      <w:pPr>
        <w:pStyle w:val="ab"/>
        <w:jc w:val="center"/>
        <w:rPr>
          <w:b/>
          <w:sz w:val="28"/>
          <w:szCs w:val="28"/>
        </w:rPr>
      </w:pPr>
      <w:r w:rsidRPr="00450BEC">
        <w:rPr>
          <w:b/>
          <w:sz w:val="28"/>
          <w:szCs w:val="28"/>
        </w:rPr>
        <w:t>«</w:t>
      </w:r>
      <w:r w:rsidR="00884BDF">
        <w:rPr>
          <w:b/>
          <w:sz w:val="28"/>
          <w:szCs w:val="28"/>
        </w:rPr>
        <w:t>Средства индивидуальной мобильности.</w:t>
      </w:r>
    </w:p>
    <w:p w14:paraId="28E63DE4" w14:textId="4274EB98" w:rsidR="001E0ED7" w:rsidRPr="00450BEC" w:rsidRDefault="00884BDF" w:rsidP="00884BD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Правила дорожного движения</w:t>
      </w:r>
      <w:r w:rsidR="001E0ED7" w:rsidRPr="00450BEC">
        <w:rPr>
          <w:b/>
          <w:sz w:val="28"/>
          <w:szCs w:val="28"/>
        </w:rPr>
        <w:t>»</w:t>
      </w:r>
    </w:p>
    <w:p w14:paraId="23E12D98" w14:textId="77777777" w:rsidR="001E0ED7" w:rsidRPr="00450BEC" w:rsidRDefault="001E0ED7" w:rsidP="00450BEC">
      <w:pPr>
        <w:pStyle w:val="ab"/>
        <w:jc w:val="center"/>
        <w:rPr>
          <w:i/>
          <w:sz w:val="28"/>
          <w:szCs w:val="28"/>
        </w:rPr>
      </w:pPr>
    </w:p>
    <w:p w14:paraId="109EEAED" w14:textId="09073588" w:rsidR="001E0ED7" w:rsidRPr="00450BEC" w:rsidRDefault="00884BDF" w:rsidP="00450BE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17 августа</w:t>
      </w:r>
      <w:r w:rsidR="00450BEC">
        <w:rPr>
          <w:sz w:val="28"/>
          <w:szCs w:val="28"/>
        </w:rPr>
        <w:t xml:space="preserve"> 2020</w:t>
      </w:r>
      <w:r w:rsidR="001E0ED7" w:rsidRPr="00450BEC">
        <w:rPr>
          <w:sz w:val="28"/>
          <w:szCs w:val="28"/>
        </w:rPr>
        <w:t xml:space="preserve"> года                                                                                      г. Москва</w:t>
      </w:r>
    </w:p>
    <w:p w14:paraId="42C17219" w14:textId="77777777" w:rsidR="00450BEC" w:rsidRPr="00450BEC" w:rsidRDefault="00450BEC" w:rsidP="00450BEC">
      <w:pPr>
        <w:pStyle w:val="ab"/>
        <w:jc w:val="center"/>
        <w:rPr>
          <w:sz w:val="28"/>
          <w:szCs w:val="28"/>
        </w:rPr>
      </w:pPr>
    </w:p>
    <w:p w14:paraId="19E567BD" w14:textId="0F0315C6" w:rsidR="001E0ED7" w:rsidRPr="00FE6CA3" w:rsidRDefault="001E0ED7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E6CA3">
        <w:rPr>
          <w:sz w:val="28"/>
          <w:szCs w:val="28"/>
        </w:rPr>
        <w:t xml:space="preserve">Общественной палатой Российской Федерации (далее – Общественная палата) по инициативе Комиссии Общественной палаты по безопасности и взаимодействию с ОНК </w:t>
      </w:r>
      <w:r w:rsidR="00850699" w:rsidRPr="00FE6CA3">
        <w:rPr>
          <w:sz w:val="28"/>
          <w:szCs w:val="28"/>
        </w:rPr>
        <w:t xml:space="preserve">совместно с общественной организацией «Всероссийское общество автомобилистов» </w:t>
      </w:r>
      <w:r w:rsidRPr="00FE6CA3">
        <w:rPr>
          <w:sz w:val="28"/>
          <w:szCs w:val="28"/>
        </w:rPr>
        <w:t xml:space="preserve">проведен </w:t>
      </w:r>
      <w:r w:rsidR="00850699" w:rsidRPr="00FE6CA3">
        <w:rPr>
          <w:sz w:val="28"/>
          <w:szCs w:val="28"/>
        </w:rPr>
        <w:t>круглый стол</w:t>
      </w:r>
      <w:r w:rsidRPr="00FE6CA3">
        <w:rPr>
          <w:sz w:val="28"/>
          <w:szCs w:val="28"/>
        </w:rPr>
        <w:t xml:space="preserve"> на тему: «</w:t>
      </w:r>
      <w:r w:rsidR="001E67B9">
        <w:rPr>
          <w:sz w:val="28"/>
          <w:szCs w:val="28"/>
        </w:rPr>
        <w:t>Средства индивидуальной мобильности. Изменения в Правила дорожного движения</w:t>
      </w:r>
      <w:r w:rsidRPr="00FE6CA3">
        <w:rPr>
          <w:sz w:val="28"/>
          <w:szCs w:val="28"/>
        </w:rPr>
        <w:t xml:space="preserve">» (далее – </w:t>
      </w:r>
      <w:r w:rsidR="00850699" w:rsidRPr="00FE6CA3">
        <w:rPr>
          <w:sz w:val="28"/>
          <w:szCs w:val="28"/>
        </w:rPr>
        <w:t>круглый стол</w:t>
      </w:r>
      <w:r w:rsidRPr="00FE6CA3">
        <w:rPr>
          <w:sz w:val="28"/>
          <w:szCs w:val="28"/>
        </w:rPr>
        <w:t>, мероприятие).</w:t>
      </w:r>
    </w:p>
    <w:p w14:paraId="10C98CF0" w14:textId="499836F4" w:rsidR="001E0ED7" w:rsidRPr="00C427E8" w:rsidRDefault="00850699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C427E8">
        <w:rPr>
          <w:sz w:val="28"/>
          <w:szCs w:val="28"/>
        </w:rPr>
        <w:t xml:space="preserve">В работе круглого стола приняли участие </w:t>
      </w:r>
      <w:r w:rsidR="00FA000E" w:rsidRPr="00C427E8">
        <w:rPr>
          <w:sz w:val="28"/>
          <w:szCs w:val="28"/>
        </w:rPr>
        <w:t>члены</w:t>
      </w:r>
      <w:r w:rsidRPr="00C427E8">
        <w:rPr>
          <w:sz w:val="28"/>
          <w:szCs w:val="28"/>
        </w:rPr>
        <w:t xml:space="preserve"> Общественной палаты, </w:t>
      </w:r>
      <w:r w:rsidR="00D236BD" w:rsidRPr="00C427E8">
        <w:rPr>
          <w:sz w:val="28"/>
          <w:szCs w:val="28"/>
        </w:rPr>
        <w:t xml:space="preserve">представители </w:t>
      </w:r>
      <w:r w:rsidR="009E47EF">
        <w:rPr>
          <w:sz w:val="28"/>
          <w:szCs w:val="28"/>
        </w:rPr>
        <w:t>Г</w:t>
      </w:r>
      <w:r w:rsidR="007022BC">
        <w:rPr>
          <w:sz w:val="28"/>
          <w:szCs w:val="28"/>
        </w:rPr>
        <w:t xml:space="preserve">лавного управления по обеспечению безопасности дорожного движения </w:t>
      </w:r>
      <w:r w:rsidR="009E47EF">
        <w:rPr>
          <w:sz w:val="28"/>
          <w:szCs w:val="28"/>
        </w:rPr>
        <w:t>Министерства внутренних дел Российской Федерации</w:t>
      </w:r>
      <w:r w:rsidRPr="00C427E8">
        <w:rPr>
          <w:sz w:val="28"/>
          <w:szCs w:val="28"/>
        </w:rPr>
        <w:t xml:space="preserve">, </w:t>
      </w:r>
      <w:r w:rsidR="00F70D72">
        <w:rPr>
          <w:sz w:val="28"/>
          <w:szCs w:val="28"/>
        </w:rPr>
        <w:t xml:space="preserve">Министерства просвещения Российской Федерации, </w:t>
      </w:r>
      <w:r w:rsidR="00BB07E6">
        <w:rPr>
          <w:sz w:val="28"/>
          <w:szCs w:val="28"/>
        </w:rPr>
        <w:t xml:space="preserve">Общественного совета при Министерстве образования Московской области, </w:t>
      </w:r>
      <w:r w:rsidRPr="00C427E8">
        <w:rPr>
          <w:sz w:val="28"/>
          <w:szCs w:val="28"/>
        </w:rPr>
        <w:t>научно-исследовательских и общественных организаций, экспертного сообщества и средств массовой информации.</w:t>
      </w:r>
      <w:r w:rsidR="001E0ED7" w:rsidRPr="00C427E8">
        <w:rPr>
          <w:sz w:val="28"/>
          <w:szCs w:val="28"/>
        </w:rPr>
        <w:t xml:space="preserve"> </w:t>
      </w:r>
    </w:p>
    <w:p w14:paraId="13657E05" w14:textId="711477F4" w:rsidR="00EF3451" w:rsidRDefault="001E0ED7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EF3451">
        <w:rPr>
          <w:sz w:val="28"/>
          <w:szCs w:val="28"/>
        </w:rPr>
        <w:t xml:space="preserve">Участники </w:t>
      </w:r>
      <w:r w:rsidR="000F501A" w:rsidRPr="00EF3451">
        <w:rPr>
          <w:sz w:val="28"/>
          <w:szCs w:val="28"/>
        </w:rPr>
        <w:t>круглого стола</w:t>
      </w:r>
      <w:r w:rsidRPr="00EF3451">
        <w:rPr>
          <w:sz w:val="28"/>
          <w:szCs w:val="28"/>
        </w:rPr>
        <w:t xml:space="preserve"> обсудили</w:t>
      </w:r>
      <w:r w:rsidR="00746A9D">
        <w:rPr>
          <w:sz w:val="28"/>
          <w:szCs w:val="28"/>
        </w:rPr>
        <w:t xml:space="preserve"> разработанный Министерством транспорта Российской Федерации</w:t>
      </w:r>
      <w:r w:rsidR="005C4A95">
        <w:rPr>
          <w:sz w:val="28"/>
          <w:szCs w:val="28"/>
        </w:rPr>
        <w:t xml:space="preserve"> </w:t>
      </w:r>
      <w:r w:rsidR="005746E6">
        <w:rPr>
          <w:sz w:val="28"/>
          <w:szCs w:val="28"/>
        </w:rPr>
        <w:t>«</w:t>
      </w:r>
      <w:r w:rsidR="005C4A95">
        <w:rPr>
          <w:sz w:val="28"/>
          <w:szCs w:val="28"/>
        </w:rPr>
        <w:t>пакет</w:t>
      </w:r>
      <w:r w:rsidR="005746E6">
        <w:rPr>
          <w:sz w:val="28"/>
          <w:szCs w:val="28"/>
        </w:rPr>
        <w:t>»</w:t>
      </w:r>
      <w:r w:rsidR="005C4A95">
        <w:rPr>
          <w:sz w:val="28"/>
          <w:szCs w:val="28"/>
        </w:rPr>
        <w:t xml:space="preserve"> изменений в Правила дорожного движения (далее – </w:t>
      </w:r>
      <w:r w:rsidR="0094486F">
        <w:rPr>
          <w:sz w:val="28"/>
          <w:szCs w:val="28"/>
        </w:rPr>
        <w:t>Изменения</w:t>
      </w:r>
      <w:r w:rsidR="005C4A95">
        <w:rPr>
          <w:sz w:val="28"/>
          <w:szCs w:val="28"/>
        </w:rPr>
        <w:t xml:space="preserve">) в части </w:t>
      </w:r>
      <w:r w:rsidR="0062473D">
        <w:rPr>
          <w:sz w:val="28"/>
          <w:szCs w:val="28"/>
        </w:rPr>
        <w:t>определения статуса</w:t>
      </w:r>
      <w:r w:rsidR="005C4A95">
        <w:rPr>
          <w:sz w:val="28"/>
          <w:szCs w:val="28"/>
        </w:rPr>
        <w:t xml:space="preserve"> </w:t>
      </w:r>
      <w:r w:rsidR="0062473D">
        <w:rPr>
          <w:sz w:val="28"/>
          <w:szCs w:val="28"/>
        </w:rPr>
        <w:t xml:space="preserve">новых участников дорожного движения, использующих современные технические средства передвижения, в том числе </w:t>
      </w:r>
      <w:proofErr w:type="spellStart"/>
      <w:r w:rsidR="0062473D">
        <w:rPr>
          <w:sz w:val="28"/>
          <w:szCs w:val="28"/>
        </w:rPr>
        <w:t>электросамокаты</w:t>
      </w:r>
      <w:proofErr w:type="spellEnd"/>
      <w:r w:rsidR="0062473D">
        <w:rPr>
          <w:sz w:val="28"/>
          <w:szCs w:val="28"/>
        </w:rPr>
        <w:t xml:space="preserve">, </w:t>
      </w:r>
      <w:proofErr w:type="spellStart"/>
      <w:r w:rsidR="0062473D">
        <w:rPr>
          <w:sz w:val="28"/>
          <w:szCs w:val="28"/>
        </w:rPr>
        <w:t>гироскутеры</w:t>
      </w:r>
      <w:proofErr w:type="spellEnd"/>
      <w:r w:rsidR="0062473D">
        <w:rPr>
          <w:sz w:val="28"/>
          <w:szCs w:val="28"/>
        </w:rPr>
        <w:t xml:space="preserve">, </w:t>
      </w:r>
      <w:proofErr w:type="spellStart"/>
      <w:r w:rsidR="0062473D">
        <w:rPr>
          <w:sz w:val="28"/>
          <w:szCs w:val="28"/>
        </w:rPr>
        <w:t>мотоколеса</w:t>
      </w:r>
      <w:proofErr w:type="spellEnd"/>
      <w:r w:rsidR="0062473D">
        <w:rPr>
          <w:sz w:val="28"/>
          <w:szCs w:val="28"/>
        </w:rPr>
        <w:t xml:space="preserve">, </w:t>
      </w:r>
      <w:proofErr w:type="spellStart"/>
      <w:r w:rsidR="0062473D">
        <w:rPr>
          <w:sz w:val="28"/>
          <w:szCs w:val="28"/>
        </w:rPr>
        <w:t>сигвеи</w:t>
      </w:r>
      <w:proofErr w:type="spellEnd"/>
      <w:r w:rsidR="0062473D">
        <w:rPr>
          <w:sz w:val="28"/>
          <w:szCs w:val="28"/>
        </w:rPr>
        <w:t xml:space="preserve"> и другие. </w:t>
      </w:r>
      <w:r w:rsidRPr="00EF3451">
        <w:rPr>
          <w:sz w:val="28"/>
          <w:szCs w:val="28"/>
        </w:rPr>
        <w:t xml:space="preserve"> </w:t>
      </w:r>
      <w:r w:rsidR="007A3C0D">
        <w:rPr>
          <w:sz w:val="28"/>
          <w:szCs w:val="28"/>
        </w:rPr>
        <w:t xml:space="preserve">Соответствующий </w:t>
      </w:r>
      <w:r w:rsidR="003B713A" w:rsidRPr="00EF3451">
        <w:rPr>
          <w:sz w:val="28"/>
          <w:szCs w:val="28"/>
        </w:rPr>
        <w:t>проект</w:t>
      </w:r>
      <w:r w:rsidR="00850699" w:rsidRPr="00EF3451">
        <w:rPr>
          <w:sz w:val="28"/>
          <w:szCs w:val="28"/>
        </w:rPr>
        <w:t xml:space="preserve"> </w:t>
      </w:r>
      <w:r w:rsidR="00914F8C">
        <w:rPr>
          <w:sz w:val="28"/>
          <w:szCs w:val="28"/>
        </w:rPr>
        <w:t>постановления Правительства Российской Федерации «О внесении изменений в постановление Совета Министров – Правительства Российской Федерации от 23 октября 1993 года № 1090»</w:t>
      </w:r>
      <w:r w:rsidR="000C4071">
        <w:rPr>
          <w:sz w:val="28"/>
          <w:szCs w:val="28"/>
        </w:rPr>
        <w:t xml:space="preserve"> (далее – проект </w:t>
      </w:r>
      <w:r w:rsidR="00AD12DA">
        <w:rPr>
          <w:sz w:val="28"/>
          <w:szCs w:val="28"/>
        </w:rPr>
        <w:t>постановления</w:t>
      </w:r>
      <w:r w:rsidR="000C4071">
        <w:rPr>
          <w:sz w:val="28"/>
          <w:szCs w:val="28"/>
        </w:rPr>
        <w:t>)</w:t>
      </w:r>
      <w:r w:rsidR="00263B6C">
        <w:rPr>
          <w:sz w:val="28"/>
          <w:szCs w:val="28"/>
        </w:rPr>
        <w:t xml:space="preserve"> </w:t>
      </w:r>
      <w:r w:rsidR="00191A2A">
        <w:rPr>
          <w:sz w:val="28"/>
          <w:szCs w:val="28"/>
        </w:rPr>
        <w:t xml:space="preserve">20 апреля 2020 года был </w:t>
      </w:r>
      <w:r w:rsidR="00263B6C">
        <w:rPr>
          <w:sz w:val="28"/>
          <w:szCs w:val="28"/>
        </w:rPr>
        <w:t>размещен для общественного обсуждения на Федеральном портале проектов нормативных правовых актов</w:t>
      </w:r>
      <w:r w:rsidR="002D5B62">
        <w:rPr>
          <w:sz w:val="28"/>
          <w:szCs w:val="28"/>
        </w:rPr>
        <w:t xml:space="preserve"> </w:t>
      </w:r>
      <w:r w:rsidR="00191A2A">
        <w:rPr>
          <w:sz w:val="28"/>
          <w:szCs w:val="28"/>
        </w:rPr>
        <w:t>(</w:t>
      </w:r>
      <w:hyperlink r:id="rId9" w:history="1">
        <w:r w:rsidR="002D5B62" w:rsidRPr="004044DB">
          <w:rPr>
            <w:rStyle w:val="ac"/>
            <w:sz w:val="28"/>
            <w:szCs w:val="28"/>
          </w:rPr>
          <w:t>https://regulation.gov.ru/p/99009</w:t>
        </w:r>
      </w:hyperlink>
      <w:r w:rsidR="00191A2A">
        <w:rPr>
          <w:sz w:val="28"/>
          <w:szCs w:val="28"/>
        </w:rPr>
        <w:t>)</w:t>
      </w:r>
      <w:r w:rsidR="002D5B62">
        <w:rPr>
          <w:sz w:val="28"/>
          <w:szCs w:val="28"/>
        </w:rPr>
        <w:t xml:space="preserve">. </w:t>
      </w:r>
    </w:p>
    <w:p w14:paraId="53CBAF89" w14:textId="07E94BA0" w:rsidR="00786080" w:rsidRDefault="00CA2DE4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5A13">
        <w:rPr>
          <w:sz w:val="28"/>
          <w:szCs w:val="28"/>
        </w:rPr>
        <w:t xml:space="preserve"> последние годы</w:t>
      </w:r>
      <w:r w:rsidR="00927036">
        <w:rPr>
          <w:sz w:val="28"/>
          <w:szCs w:val="28"/>
        </w:rPr>
        <w:t xml:space="preserve"> с учетом развития технологий</w:t>
      </w:r>
      <w:r w:rsidR="00C45A13">
        <w:rPr>
          <w:sz w:val="28"/>
          <w:szCs w:val="28"/>
        </w:rPr>
        <w:t xml:space="preserve"> широкое распространение находит использование современных технических средств </w:t>
      </w:r>
      <w:r w:rsidR="00927036">
        <w:rPr>
          <w:sz w:val="28"/>
          <w:szCs w:val="28"/>
        </w:rPr>
        <w:lastRenderedPageBreak/>
        <w:t xml:space="preserve">индивидуального </w:t>
      </w:r>
      <w:r>
        <w:rPr>
          <w:sz w:val="28"/>
          <w:szCs w:val="28"/>
        </w:rPr>
        <w:t>передвижения с электродвигателем или без такового</w:t>
      </w:r>
      <w:r w:rsidR="005C0C6A">
        <w:rPr>
          <w:sz w:val="28"/>
          <w:szCs w:val="28"/>
        </w:rPr>
        <w:t xml:space="preserve"> (</w:t>
      </w:r>
      <w:proofErr w:type="spellStart"/>
      <w:r w:rsidR="005C0C6A" w:rsidRPr="005C0C6A">
        <w:rPr>
          <w:sz w:val="28"/>
          <w:szCs w:val="28"/>
        </w:rPr>
        <w:t>электросамокаты</w:t>
      </w:r>
      <w:proofErr w:type="spellEnd"/>
      <w:r w:rsidR="005C0C6A" w:rsidRPr="005C0C6A">
        <w:rPr>
          <w:sz w:val="28"/>
          <w:szCs w:val="28"/>
        </w:rPr>
        <w:t xml:space="preserve">, </w:t>
      </w:r>
      <w:proofErr w:type="spellStart"/>
      <w:r w:rsidR="005C0C6A" w:rsidRPr="005C0C6A">
        <w:rPr>
          <w:sz w:val="28"/>
          <w:szCs w:val="28"/>
        </w:rPr>
        <w:t>гироскутеры</w:t>
      </w:r>
      <w:proofErr w:type="spellEnd"/>
      <w:r w:rsidR="005C0C6A" w:rsidRPr="005C0C6A">
        <w:rPr>
          <w:sz w:val="28"/>
          <w:szCs w:val="28"/>
        </w:rPr>
        <w:t xml:space="preserve">, </w:t>
      </w:r>
      <w:proofErr w:type="spellStart"/>
      <w:r w:rsidR="005C0C6A" w:rsidRPr="005C0C6A">
        <w:rPr>
          <w:sz w:val="28"/>
          <w:szCs w:val="28"/>
        </w:rPr>
        <w:t>мотоколеса</w:t>
      </w:r>
      <w:proofErr w:type="spellEnd"/>
      <w:r w:rsidR="005C0C6A" w:rsidRPr="005C0C6A">
        <w:rPr>
          <w:sz w:val="28"/>
          <w:szCs w:val="28"/>
        </w:rPr>
        <w:t xml:space="preserve">, </w:t>
      </w:r>
      <w:proofErr w:type="spellStart"/>
      <w:r w:rsidR="005C0C6A" w:rsidRPr="005C0C6A">
        <w:rPr>
          <w:sz w:val="28"/>
          <w:szCs w:val="28"/>
        </w:rPr>
        <w:t>сигвеи</w:t>
      </w:r>
      <w:proofErr w:type="spellEnd"/>
      <w:r w:rsidR="005C0C6A" w:rsidRPr="005C0C6A">
        <w:rPr>
          <w:sz w:val="28"/>
          <w:szCs w:val="28"/>
        </w:rPr>
        <w:t xml:space="preserve"> и другие</w:t>
      </w:r>
      <w:r w:rsidR="005C0C6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C6446">
        <w:rPr>
          <w:sz w:val="28"/>
          <w:szCs w:val="28"/>
        </w:rPr>
        <w:t xml:space="preserve"> В крупных городах</w:t>
      </w:r>
      <w:r w:rsidR="00812105">
        <w:rPr>
          <w:sz w:val="28"/>
          <w:szCs w:val="28"/>
        </w:rPr>
        <w:t xml:space="preserve"> открываются прокатные пункты</w:t>
      </w:r>
      <w:r w:rsidR="00786080">
        <w:rPr>
          <w:sz w:val="28"/>
          <w:szCs w:val="28"/>
        </w:rPr>
        <w:t xml:space="preserve"> современных средств </w:t>
      </w:r>
      <w:r w:rsidR="0080201C">
        <w:rPr>
          <w:sz w:val="28"/>
          <w:szCs w:val="28"/>
        </w:rPr>
        <w:t xml:space="preserve">индивидуального </w:t>
      </w:r>
      <w:r w:rsidR="00786080">
        <w:rPr>
          <w:sz w:val="28"/>
          <w:szCs w:val="28"/>
        </w:rPr>
        <w:t xml:space="preserve">передвижения, растут скорости движения данных устройств, и, как следствие, риски попадания граждан, использующих новые технические средства </w:t>
      </w:r>
      <w:r w:rsidR="0080201C">
        <w:rPr>
          <w:sz w:val="28"/>
          <w:szCs w:val="28"/>
        </w:rPr>
        <w:t xml:space="preserve">индивидуального </w:t>
      </w:r>
      <w:r w:rsidR="00786080">
        <w:rPr>
          <w:sz w:val="28"/>
          <w:szCs w:val="28"/>
        </w:rPr>
        <w:t>передвижения,</w:t>
      </w:r>
      <w:r w:rsidR="004806C4">
        <w:rPr>
          <w:sz w:val="28"/>
          <w:szCs w:val="28"/>
        </w:rPr>
        <w:t xml:space="preserve"> и иных участников дорожного движения</w:t>
      </w:r>
      <w:r w:rsidR="00786080">
        <w:rPr>
          <w:sz w:val="28"/>
          <w:szCs w:val="28"/>
        </w:rPr>
        <w:t xml:space="preserve"> в дорожно-транспортные происшествия</w:t>
      </w:r>
      <w:r w:rsidR="00551589">
        <w:rPr>
          <w:sz w:val="28"/>
          <w:szCs w:val="28"/>
        </w:rPr>
        <w:t xml:space="preserve"> (далее – ДТП)</w:t>
      </w:r>
      <w:r w:rsidR="00786080">
        <w:rPr>
          <w:sz w:val="28"/>
          <w:szCs w:val="28"/>
        </w:rPr>
        <w:t>.</w:t>
      </w:r>
      <w:r w:rsidR="0080201C">
        <w:rPr>
          <w:sz w:val="28"/>
          <w:szCs w:val="28"/>
        </w:rPr>
        <w:t xml:space="preserve"> </w:t>
      </w:r>
    </w:p>
    <w:p w14:paraId="39E9C579" w14:textId="442BFFA8" w:rsidR="00BA7AC9" w:rsidRPr="00BE1824" w:rsidRDefault="00551589" w:rsidP="00AC07A2">
      <w:pPr>
        <w:pStyle w:val="ab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551589">
        <w:rPr>
          <w:sz w:val="28"/>
          <w:szCs w:val="28"/>
        </w:rPr>
        <w:t>По данным официальной статистики аварийности</w:t>
      </w:r>
      <w:r w:rsidR="002D3FAE">
        <w:rPr>
          <w:sz w:val="28"/>
          <w:szCs w:val="28"/>
        </w:rPr>
        <w:t>,</w:t>
      </w:r>
      <w:r w:rsidRPr="00551589">
        <w:rPr>
          <w:sz w:val="28"/>
          <w:szCs w:val="28"/>
        </w:rPr>
        <w:t xml:space="preserve"> в 2018 году в Российской Федерации зафиксировано 39 ДТП с участием персональных электрических средств передвижения малой мощности, в которых получили ранения 40 человек</w:t>
      </w:r>
      <w:r>
        <w:rPr>
          <w:sz w:val="28"/>
          <w:szCs w:val="28"/>
        </w:rPr>
        <w:t xml:space="preserve"> (</w:t>
      </w:r>
      <w:r w:rsidRPr="00551589">
        <w:rPr>
          <w:sz w:val="28"/>
          <w:szCs w:val="28"/>
        </w:rPr>
        <w:t>погибших не было</w:t>
      </w:r>
      <w:r w:rsidR="00886509">
        <w:rPr>
          <w:sz w:val="28"/>
          <w:szCs w:val="28"/>
        </w:rPr>
        <w:t>)</w:t>
      </w:r>
      <w:r w:rsidRPr="00551589">
        <w:rPr>
          <w:sz w:val="28"/>
          <w:szCs w:val="28"/>
        </w:rPr>
        <w:t>. За шесть месяцев 2019 года совершено 40 таких ДТП, 39 человек ранены, 2 погибли</w:t>
      </w:r>
      <w:r w:rsidR="00EC5725">
        <w:rPr>
          <w:rStyle w:val="af4"/>
          <w:sz w:val="28"/>
          <w:szCs w:val="28"/>
        </w:rPr>
        <w:footnoteReference w:id="1"/>
      </w:r>
      <w:r w:rsidRPr="00551589">
        <w:rPr>
          <w:sz w:val="28"/>
          <w:szCs w:val="28"/>
        </w:rPr>
        <w:t>.</w:t>
      </w:r>
      <w:r w:rsidR="00BA7AC9">
        <w:rPr>
          <w:sz w:val="28"/>
          <w:szCs w:val="28"/>
        </w:rPr>
        <w:t xml:space="preserve"> </w:t>
      </w:r>
    </w:p>
    <w:p w14:paraId="20712475" w14:textId="660490CC" w:rsidR="000B10E1" w:rsidRDefault="00EC184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AC3735">
        <w:rPr>
          <w:sz w:val="28"/>
          <w:szCs w:val="28"/>
        </w:rPr>
        <w:t xml:space="preserve"> изложенно</w:t>
      </w:r>
      <w:r>
        <w:rPr>
          <w:sz w:val="28"/>
          <w:szCs w:val="28"/>
        </w:rPr>
        <w:t>го</w:t>
      </w:r>
      <w:r w:rsidR="00BA7AC9">
        <w:rPr>
          <w:sz w:val="28"/>
          <w:szCs w:val="28"/>
        </w:rPr>
        <w:t xml:space="preserve"> необходимость проработки </w:t>
      </w:r>
      <w:r w:rsidR="000B34A6">
        <w:rPr>
          <w:sz w:val="28"/>
          <w:szCs w:val="28"/>
        </w:rPr>
        <w:t xml:space="preserve">и развития нормативно-правовой </w:t>
      </w:r>
      <w:r w:rsidR="00BA7AC9">
        <w:rPr>
          <w:sz w:val="28"/>
          <w:szCs w:val="28"/>
        </w:rPr>
        <w:t xml:space="preserve">базы по регулированию отношений, связанных с использованием новых технических средств </w:t>
      </w:r>
      <w:r w:rsidR="00D74FE1">
        <w:rPr>
          <w:sz w:val="28"/>
          <w:szCs w:val="28"/>
        </w:rPr>
        <w:t xml:space="preserve">индивидуального </w:t>
      </w:r>
      <w:r w:rsidR="00BA7AC9">
        <w:rPr>
          <w:sz w:val="28"/>
          <w:szCs w:val="28"/>
        </w:rPr>
        <w:t>передвижения</w:t>
      </w:r>
      <w:r w:rsidR="003A197D">
        <w:rPr>
          <w:sz w:val="28"/>
          <w:szCs w:val="28"/>
        </w:rPr>
        <w:t>,</w:t>
      </w:r>
      <w:r w:rsidR="003A197D" w:rsidRPr="003A197D">
        <w:rPr>
          <w:sz w:val="28"/>
          <w:szCs w:val="28"/>
        </w:rPr>
        <w:t xml:space="preserve"> </w:t>
      </w:r>
      <w:r w:rsidR="00AC3735">
        <w:rPr>
          <w:sz w:val="28"/>
          <w:szCs w:val="28"/>
        </w:rPr>
        <w:t xml:space="preserve">в современных условиях </w:t>
      </w:r>
      <w:r w:rsidR="003A197D">
        <w:rPr>
          <w:sz w:val="28"/>
          <w:szCs w:val="28"/>
        </w:rPr>
        <w:t>представляется очевидной</w:t>
      </w:r>
      <w:r w:rsidR="00BA7AC9">
        <w:rPr>
          <w:sz w:val="28"/>
          <w:szCs w:val="28"/>
        </w:rPr>
        <w:t xml:space="preserve">. </w:t>
      </w:r>
    </w:p>
    <w:p w14:paraId="2A590D59" w14:textId="264A0F7F" w:rsidR="00786080" w:rsidRDefault="003A197D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Указанному вопросу уделяется большое внимание</w:t>
      </w:r>
      <w:r w:rsidR="000B10E1">
        <w:rPr>
          <w:sz w:val="28"/>
          <w:szCs w:val="28"/>
        </w:rPr>
        <w:t xml:space="preserve"> не только в России, но и за рубежом. Как отмечено в пояснительной записке к проекту постановления, вводимые нормы в некоторых странах предполагаются в виде локального эксперимента или временного решения, единое универсальное решение в настоящее время отсутствует. </w:t>
      </w:r>
      <w:proofErr w:type="gramStart"/>
      <w:r w:rsidR="00F53203">
        <w:rPr>
          <w:sz w:val="28"/>
          <w:szCs w:val="28"/>
        </w:rPr>
        <w:t xml:space="preserve">Так, например, в Швеции запрещено использовать на дорогах общего пользования </w:t>
      </w:r>
      <w:proofErr w:type="spellStart"/>
      <w:r w:rsidR="00F53203">
        <w:rPr>
          <w:sz w:val="28"/>
          <w:szCs w:val="28"/>
        </w:rPr>
        <w:t>электросамокаты</w:t>
      </w:r>
      <w:proofErr w:type="spellEnd"/>
      <w:r w:rsidR="00F53203">
        <w:rPr>
          <w:sz w:val="28"/>
          <w:szCs w:val="28"/>
        </w:rPr>
        <w:t xml:space="preserve"> с электродвигателем мощностью выше 250 Вт, максимальная скорость дл</w:t>
      </w:r>
      <w:r w:rsidR="000365C2">
        <w:rPr>
          <w:sz w:val="28"/>
          <w:szCs w:val="28"/>
        </w:rPr>
        <w:t>я</w:t>
      </w:r>
      <w:r w:rsidR="003B1717">
        <w:rPr>
          <w:sz w:val="28"/>
          <w:szCs w:val="28"/>
        </w:rPr>
        <w:t xml:space="preserve"> их</w:t>
      </w:r>
      <w:r w:rsidR="000365C2">
        <w:rPr>
          <w:sz w:val="28"/>
          <w:szCs w:val="28"/>
        </w:rPr>
        <w:t xml:space="preserve"> движения установлена 20 км/ч. </w:t>
      </w:r>
      <w:r w:rsidR="003B1717">
        <w:rPr>
          <w:sz w:val="28"/>
          <w:szCs w:val="28"/>
        </w:rPr>
        <w:t>В</w:t>
      </w:r>
      <w:r w:rsidR="000365C2">
        <w:rPr>
          <w:sz w:val="28"/>
          <w:szCs w:val="28"/>
        </w:rPr>
        <w:t xml:space="preserve"> Испании некоторые города запретили использование </w:t>
      </w:r>
      <w:proofErr w:type="spellStart"/>
      <w:r w:rsidR="000365C2">
        <w:rPr>
          <w:sz w:val="28"/>
          <w:szCs w:val="28"/>
        </w:rPr>
        <w:t>электросамокатов</w:t>
      </w:r>
      <w:proofErr w:type="spellEnd"/>
      <w:r w:rsidR="000365C2">
        <w:rPr>
          <w:sz w:val="28"/>
          <w:szCs w:val="28"/>
        </w:rPr>
        <w:t xml:space="preserve"> в пешеходных зонах, готовятся изменения общенациональных правил, включающие запрет движения по тротуарам, ограничение скорости до 25 км/ч и обязательное страхование.</w:t>
      </w:r>
      <w:proofErr w:type="gramEnd"/>
    </w:p>
    <w:p w14:paraId="05E4080A" w14:textId="233FF496" w:rsidR="000365C2" w:rsidRDefault="009316E6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пояснительной записке к проекту постановления одной из целей подготовлен</w:t>
      </w:r>
      <w:r w:rsidR="00A33842">
        <w:rPr>
          <w:sz w:val="28"/>
          <w:szCs w:val="28"/>
        </w:rPr>
        <w:t>н</w:t>
      </w:r>
      <w:r w:rsidR="00611C7D">
        <w:rPr>
          <w:sz w:val="28"/>
          <w:szCs w:val="28"/>
        </w:rPr>
        <w:t>ых</w:t>
      </w:r>
      <w:r>
        <w:rPr>
          <w:sz w:val="28"/>
          <w:szCs w:val="28"/>
        </w:rPr>
        <w:t xml:space="preserve"> Министерством транспорта Российской Федерации </w:t>
      </w:r>
      <w:r w:rsidR="00611C7D">
        <w:rPr>
          <w:sz w:val="28"/>
          <w:szCs w:val="28"/>
        </w:rPr>
        <w:lastRenderedPageBreak/>
        <w:t>Изменений</w:t>
      </w:r>
      <w:r w:rsidR="00A33842">
        <w:rPr>
          <w:sz w:val="28"/>
          <w:szCs w:val="28"/>
        </w:rPr>
        <w:t xml:space="preserve"> является урегулирование безопасной интеграции в пешеходное и велосипедное движения лиц, управляющих техническими средствами индивидуальной мобильности.</w:t>
      </w:r>
      <w:proofErr w:type="gramEnd"/>
      <w:r w:rsidR="00A33842">
        <w:rPr>
          <w:sz w:val="28"/>
          <w:szCs w:val="28"/>
        </w:rPr>
        <w:t xml:space="preserve"> В указанных целях предлагается:</w:t>
      </w:r>
    </w:p>
    <w:p w14:paraId="6CADB197" w14:textId="57BCCE47" w:rsidR="00A33842" w:rsidRDefault="00A33842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ПДД нового участника дорожного движения – лицо, использующее для передвижения средство индивидуальной мобильности, при этом в определении термина «пешеход» исключить приравнивание к пешеходам лиц старше 7 лет, «использующих для передвижения роликовые коньки, самокаты и иные аналогичные средства»</w:t>
      </w:r>
      <w:r w:rsidR="00611C7D">
        <w:rPr>
          <w:sz w:val="28"/>
          <w:szCs w:val="28"/>
        </w:rPr>
        <w:t xml:space="preserve"> (</w:t>
      </w:r>
      <w:r w:rsidR="00486DD8">
        <w:rPr>
          <w:sz w:val="28"/>
          <w:szCs w:val="28"/>
        </w:rPr>
        <w:t>подпункт</w:t>
      </w:r>
      <w:r w:rsidR="00611C7D">
        <w:rPr>
          <w:sz w:val="28"/>
          <w:szCs w:val="28"/>
        </w:rPr>
        <w:t xml:space="preserve"> </w:t>
      </w:r>
      <w:r w:rsidR="00CC3140">
        <w:rPr>
          <w:sz w:val="28"/>
          <w:szCs w:val="28"/>
        </w:rPr>
        <w:t>«</w:t>
      </w:r>
      <w:r w:rsidR="00611C7D">
        <w:rPr>
          <w:sz w:val="28"/>
          <w:szCs w:val="28"/>
        </w:rPr>
        <w:t>л</w:t>
      </w:r>
      <w:r w:rsidR="00CC3140">
        <w:rPr>
          <w:sz w:val="28"/>
          <w:szCs w:val="28"/>
        </w:rPr>
        <w:t>»</w:t>
      </w:r>
      <w:r w:rsidR="00272BA0">
        <w:rPr>
          <w:sz w:val="28"/>
          <w:szCs w:val="28"/>
        </w:rPr>
        <w:t xml:space="preserve"> пункта 1.1 Изменений)</w:t>
      </w:r>
      <w:r>
        <w:rPr>
          <w:sz w:val="28"/>
          <w:szCs w:val="28"/>
        </w:rPr>
        <w:t>;</w:t>
      </w:r>
    </w:p>
    <w:p w14:paraId="487C0D91" w14:textId="37157952" w:rsidR="00501590" w:rsidRDefault="00501590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новый термин и его определение «средство индивидуальной мобильности» </w:t>
      </w:r>
      <w:r w:rsidRPr="0050159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устройство, предназначенное для передвижения человека посредством использования электродвигателя (электродвигателей) и (или) мускульной энергии человека (роликовые коньки, самокаты, 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скейтборды,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средства), за исключением велосипедов и инвалидных колясок</w:t>
      </w:r>
      <w:r w:rsidR="00486DD8">
        <w:rPr>
          <w:sz w:val="28"/>
          <w:szCs w:val="28"/>
        </w:rPr>
        <w:t xml:space="preserve"> (</w:t>
      </w:r>
      <w:r w:rsidR="00CC3140">
        <w:rPr>
          <w:sz w:val="28"/>
          <w:szCs w:val="28"/>
        </w:rPr>
        <w:t>подпункт «р» пункта 1.1 Изменений)</w:t>
      </w:r>
      <w:r>
        <w:rPr>
          <w:sz w:val="28"/>
          <w:szCs w:val="28"/>
        </w:rPr>
        <w:t>;</w:t>
      </w:r>
      <w:proofErr w:type="gramEnd"/>
    </w:p>
    <w:p w14:paraId="5514D23E" w14:textId="36CDDF96" w:rsidR="00501590" w:rsidRDefault="00501590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преимущество (приоритет) пешеходов во всех случаях совмещенного движения с велосипедистами и лицами, использующими для передвижения средство индивидуальной мобильности (далее – СИМ)</w:t>
      </w:r>
      <w:r w:rsidR="003E3158">
        <w:rPr>
          <w:sz w:val="28"/>
          <w:szCs w:val="28"/>
        </w:rPr>
        <w:t xml:space="preserve"> (пункт 1.32 Изменений)</w:t>
      </w:r>
      <w:r>
        <w:rPr>
          <w:sz w:val="28"/>
          <w:szCs w:val="28"/>
        </w:rPr>
        <w:t>;</w:t>
      </w:r>
    </w:p>
    <w:p w14:paraId="30F5DBF9" w14:textId="1688E535" w:rsidR="008868E0" w:rsidRDefault="008868E0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совмещенного движения с пешеходами установить максимальную скорость движения велосипедистов и лиц, использующих для передвижения СИМ, </w:t>
      </w:r>
      <w:r w:rsidRPr="008868E0">
        <w:rPr>
          <w:sz w:val="28"/>
          <w:szCs w:val="28"/>
        </w:rPr>
        <w:t xml:space="preserve">– </w:t>
      </w:r>
      <w:r>
        <w:rPr>
          <w:sz w:val="28"/>
          <w:szCs w:val="28"/>
        </w:rPr>
        <w:t>20 км/ч</w:t>
      </w:r>
      <w:r w:rsidR="003E3158">
        <w:rPr>
          <w:sz w:val="28"/>
          <w:szCs w:val="28"/>
        </w:rPr>
        <w:t xml:space="preserve"> </w:t>
      </w:r>
      <w:r w:rsidR="00B25A54">
        <w:rPr>
          <w:sz w:val="28"/>
          <w:szCs w:val="28"/>
        </w:rPr>
        <w:t>(пункт 1.32 Изменений)</w:t>
      </w:r>
      <w:r>
        <w:rPr>
          <w:sz w:val="28"/>
          <w:szCs w:val="28"/>
        </w:rPr>
        <w:t>;</w:t>
      </w:r>
    </w:p>
    <w:p w14:paraId="4823D3DD" w14:textId="5C38884E" w:rsidR="00A33842" w:rsidRDefault="00501590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8D">
        <w:rPr>
          <w:sz w:val="28"/>
          <w:szCs w:val="28"/>
        </w:rPr>
        <w:t xml:space="preserve">установить, что лица в возрасте до 7 лет могут передвигаться на велосипедах и СИМ по тротуарам, пешеходным и </w:t>
      </w:r>
      <w:proofErr w:type="spellStart"/>
      <w:r w:rsidR="00DA7724">
        <w:rPr>
          <w:sz w:val="28"/>
          <w:szCs w:val="28"/>
        </w:rPr>
        <w:t>велопешеходным</w:t>
      </w:r>
      <w:proofErr w:type="spellEnd"/>
      <w:r w:rsidR="003B448D">
        <w:rPr>
          <w:sz w:val="28"/>
          <w:szCs w:val="28"/>
        </w:rPr>
        <w:t xml:space="preserve"> дорожкам (на стороне движения пешеходов), пешеходным зонам</w:t>
      </w:r>
      <w:r w:rsidR="00B83664">
        <w:rPr>
          <w:sz w:val="28"/>
          <w:szCs w:val="28"/>
        </w:rPr>
        <w:t xml:space="preserve"> (пункт 1.30 Изменений)</w:t>
      </w:r>
      <w:r w:rsidR="003B448D">
        <w:rPr>
          <w:sz w:val="28"/>
          <w:szCs w:val="28"/>
        </w:rPr>
        <w:t>;</w:t>
      </w:r>
    </w:p>
    <w:p w14:paraId="2047107D" w14:textId="2CAB0CC1" w:rsidR="003B448D" w:rsidRDefault="00FF3DCE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лица в </w:t>
      </w:r>
      <w:r w:rsidR="00DA7724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от 7 до 14 лет, использующие для передвижения </w:t>
      </w:r>
      <w:r w:rsidR="000A2636">
        <w:rPr>
          <w:sz w:val="28"/>
          <w:szCs w:val="28"/>
        </w:rPr>
        <w:t>СИМ</w:t>
      </w:r>
      <w:r>
        <w:rPr>
          <w:sz w:val="28"/>
          <w:szCs w:val="28"/>
        </w:rPr>
        <w:t xml:space="preserve">, должны двигаться по тротуарам, пешеходным, велосипедным и </w:t>
      </w:r>
      <w:proofErr w:type="spellStart"/>
      <w:r w:rsidR="00DA7724">
        <w:rPr>
          <w:sz w:val="28"/>
          <w:szCs w:val="28"/>
        </w:rPr>
        <w:t>велопешеходным</w:t>
      </w:r>
      <w:proofErr w:type="spellEnd"/>
      <w:r>
        <w:rPr>
          <w:sz w:val="28"/>
          <w:szCs w:val="28"/>
        </w:rPr>
        <w:t xml:space="preserve"> дорожкам (на стороне для движения велосипедистов)</w:t>
      </w:r>
      <w:r w:rsidR="00B83664">
        <w:rPr>
          <w:sz w:val="28"/>
          <w:szCs w:val="28"/>
        </w:rPr>
        <w:t xml:space="preserve"> (пункт 1.29 Изменений)</w:t>
      </w:r>
      <w:r>
        <w:rPr>
          <w:sz w:val="28"/>
          <w:szCs w:val="28"/>
        </w:rPr>
        <w:t>;</w:t>
      </w:r>
    </w:p>
    <w:p w14:paraId="1735086A" w14:textId="14CA3F1D" w:rsidR="00FF3DCE" w:rsidRDefault="00FF3DCE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лица старше 14 лет, использующие для передвижения СИМ, должны двигаться по велосипедным полосам, велосипедным и </w:t>
      </w:r>
      <w:proofErr w:type="spellStart"/>
      <w:r w:rsidR="00DA7724">
        <w:rPr>
          <w:sz w:val="28"/>
          <w:szCs w:val="28"/>
        </w:rPr>
        <w:t>велопешеходным</w:t>
      </w:r>
      <w:proofErr w:type="spellEnd"/>
      <w:r>
        <w:rPr>
          <w:sz w:val="28"/>
          <w:szCs w:val="28"/>
        </w:rPr>
        <w:t xml:space="preserve"> дорожкам, проезжей части велосипедных зон; при отсутствии указанной инфраструктуры возможно движение по тротуарам и пешеходным дорожкам; при отсутствии тротуаров и пешеходных дорожек разрешается движение по обочине; движение по правому краю проезжей части дорог допускается только на дорогах, имеющих ограничение максимальной скорости 60 км/ч, и для средства индивидуальной мобильности, соответствующих определенных техническим требованиям</w:t>
      </w:r>
      <w:r w:rsidR="006A4F40">
        <w:rPr>
          <w:sz w:val="28"/>
          <w:szCs w:val="28"/>
        </w:rPr>
        <w:t xml:space="preserve"> (пункт 1.28 Изменений)</w:t>
      </w:r>
      <w:r>
        <w:rPr>
          <w:sz w:val="28"/>
          <w:szCs w:val="28"/>
        </w:rPr>
        <w:t>;</w:t>
      </w:r>
    </w:p>
    <w:p w14:paraId="695520F3" w14:textId="270EF431" w:rsidR="00FF3DCE" w:rsidRDefault="00FF3DCE" w:rsidP="00AC07A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новый дорожный знак 3.35 «Движение лиц на средствах индивидуальной мобильности запрещено» и новые дорожные знаки (таблички) 8.27 «Лица на средствах индивидуальной мобильности», 8.28 «Кроме лиц на средствах индивидуальной мобильности»</w:t>
      </w:r>
      <w:r w:rsidR="00DB7999">
        <w:rPr>
          <w:sz w:val="28"/>
          <w:szCs w:val="28"/>
        </w:rPr>
        <w:t xml:space="preserve"> (подпункты «б» и «ж» пункта 1.43 Изменений)</w:t>
      </w:r>
      <w:r>
        <w:rPr>
          <w:sz w:val="28"/>
          <w:szCs w:val="28"/>
        </w:rPr>
        <w:t>.</w:t>
      </w:r>
    </w:p>
    <w:p w14:paraId="55E1EE83" w14:textId="64429CCE" w:rsidR="006D7B1D" w:rsidRDefault="00C977E4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определения правового статуса участников дорожного движения, использующих современные технические средства передвижения</w:t>
      </w:r>
      <w:r w:rsidR="00031CA9">
        <w:rPr>
          <w:sz w:val="28"/>
          <w:szCs w:val="28"/>
        </w:rPr>
        <w:t xml:space="preserve">, и </w:t>
      </w:r>
      <w:r w:rsidR="000B34A6">
        <w:rPr>
          <w:sz w:val="28"/>
          <w:szCs w:val="28"/>
        </w:rPr>
        <w:t xml:space="preserve">необходимость правового регулирования </w:t>
      </w:r>
      <w:r w:rsidR="00DE2F2A">
        <w:rPr>
          <w:sz w:val="28"/>
          <w:szCs w:val="28"/>
        </w:rPr>
        <w:t>безопасного</w:t>
      </w:r>
      <w:r w:rsidR="00A11E96">
        <w:rPr>
          <w:sz w:val="28"/>
          <w:szCs w:val="28"/>
        </w:rPr>
        <w:t xml:space="preserve"> использования </w:t>
      </w:r>
      <w:r w:rsidR="00DE2F2A">
        <w:rPr>
          <w:sz w:val="28"/>
          <w:szCs w:val="28"/>
        </w:rPr>
        <w:t>таких</w:t>
      </w:r>
      <w:r w:rsidR="00A11E96">
        <w:rPr>
          <w:sz w:val="28"/>
          <w:szCs w:val="28"/>
        </w:rPr>
        <w:t xml:space="preserve"> устройств передвижения</w:t>
      </w:r>
      <w:r w:rsidR="00DE2F2A">
        <w:rPr>
          <w:sz w:val="28"/>
          <w:szCs w:val="28"/>
        </w:rPr>
        <w:t xml:space="preserve"> не оспариваются и поддерживаются участниками мероприятия.</w:t>
      </w:r>
      <w:r w:rsidR="00C37F22">
        <w:rPr>
          <w:sz w:val="28"/>
          <w:szCs w:val="28"/>
        </w:rPr>
        <w:t xml:space="preserve"> </w:t>
      </w:r>
    </w:p>
    <w:p w14:paraId="44DD7067" w14:textId="3AF18034" w:rsidR="001976BF" w:rsidRDefault="00C37F22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предлагаемые Министерством транспорта Российской Федерации </w:t>
      </w:r>
      <w:r w:rsidR="00373A48">
        <w:rPr>
          <w:sz w:val="28"/>
          <w:szCs w:val="28"/>
        </w:rPr>
        <w:t>И</w:t>
      </w:r>
      <w:r>
        <w:rPr>
          <w:sz w:val="28"/>
          <w:szCs w:val="28"/>
        </w:rPr>
        <w:t>зменения в части регулирования</w:t>
      </w:r>
      <w:r w:rsidR="00B01D2E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</w:t>
      </w:r>
      <w:r w:rsidR="00116247">
        <w:rPr>
          <w:sz w:val="28"/>
          <w:szCs w:val="28"/>
        </w:rPr>
        <w:t xml:space="preserve">СИМ и обеспечения безопасности всех участников дорожного движения </w:t>
      </w:r>
      <w:r w:rsidR="00B01D2E">
        <w:rPr>
          <w:sz w:val="28"/>
          <w:szCs w:val="28"/>
        </w:rPr>
        <w:t>представляются недостаточно проработанными</w:t>
      </w:r>
      <w:r w:rsidR="00A25A5A">
        <w:rPr>
          <w:sz w:val="28"/>
          <w:szCs w:val="28"/>
        </w:rPr>
        <w:t>.</w:t>
      </w:r>
    </w:p>
    <w:p w14:paraId="78969A53" w14:textId="5833D1C0" w:rsidR="00503CB9" w:rsidRPr="00643F66" w:rsidRDefault="00A51F9A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43F66">
        <w:rPr>
          <w:sz w:val="28"/>
          <w:szCs w:val="28"/>
        </w:rPr>
        <w:t>Согласно</w:t>
      </w:r>
      <w:r w:rsidR="00EA375B" w:rsidRPr="00643F66">
        <w:rPr>
          <w:sz w:val="28"/>
          <w:szCs w:val="28"/>
        </w:rPr>
        <w:t xml:space="preserve"> проектируемым в подпунктах «д» и </w:t>
      </w:r>
      <w:r w:rsidR="00487208" w:rsidRPr="00643F66">
        <w:rPr>
          <w:sz w:val="28"/>
          <w:szCs w:val="28"/>
        </w:rPr>
        <w:t xml:space="preserve">«л» пункта 1.1 Изменений нормам </w:t>
      </w:r>
      <w:r w:rsidRPr="00643F66">
        <w:rPr>
          <w:sz w:val="28"/>
          <w:szCs w:val="28"/>
        </w:rPr>
        <w:t>предусмотрено исключение</w:t>
      </w:r>
      <w:r w:rsidR="00487208" w:rsidRPr="00643F66">
        <w:rPr>
          <w:sz w:val="28"/>
          <w:szCs w:val="28"/>
        </w:rPr>
        <w:t xml:space="preserve"> СИМ из категории механических транспортных</w:t>
      </w:r>
      <w:r w:rsidRPr="00643F66">
        <w:rPr>
          <w:sz w:val="28"/>
          <w:szCs w:val="28"/>
        </w:rPr>
        <w:t xml:space="preserve"> средств</w:t>
      </w:r>
      <w:r w:rsidRPr="00492A29">
        <w:rPr>
          <w:rStyle w:val="af4"/>
          <w:sz w:val="28"/>
          <w:szCs w:val="28"/>
        </w:rPr>
        <w:footnoteReference w:id="2"/>
      </w:r>
      <w:r w:rsidR="008E6983" w:rsidRPr="00643F66">
        <w:rPr>
          <w:sz w:val="28"/>
          <w:szCs w:val="28"/>
        </w:rPr>
        <w:t>, а лиц, управляющих СИМ, – из категории пешеходов</w:t>
      </w:r>
      <w:r w:rsidR="004C6CD5" w:rsidRPr="00643F66">
        <w:rPr>
          <w:sz w:val="28"/>
          <w:szCs w:val="28"/>
        </w:rPr>
        <w:t xml:space="preserve">. </w:t>
      </w:r>
      <w:r w:rsidR="001456E4" w:rsidRPr="00643F66">
        <w:rPr>
          <w:sz w:val="28"/>
          <w:szCs w:val="28"/>
        </w:rPr>
        <w:t xml:space="preserve">При этом в соответствии с проектируемой в подпункте </w:t>
      </w:r>
      <w:r w:rsidR="001456E4" w:rsidRPr="00643F66">
        <w:rPr>
          <w:sz w:val="28"/>
          <w:szCs w:val="28"/>
        </w:rPr>
        <w:lastRenderedPageBreak/>
        <w:t xml:space="preserve">«с» пункта 1.1 Изменений </w:t>
      </w:r>
      <w:r w:rsidR="00AB076A" w:rsidRPr="00643F66">
        <w:rPr>
          <w:sz w:val="28"/>
          <w:szCs w:val="28"/>
        </w:rPr>
        <w:t>нормой лица, использующие для передвижения СИМ, будут являться участниками дорожного движения.</w:t>
      </w:r>
    </w:p>
    <w:p w14:paraId="41089646" w14:textId="4634D471" w:rsidR="006A703D" w:rsidRPr="00492A29" w:rsidRDefault="006A703D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2A29">
        <w:rPr>
          <w:sz w:val="28"/>
          <w:szCs w:val="28"/>
        </w:rPr>
        <w:t xml:space="preserve">Кроме того, в соответствии с </w:t>
      </w:r>
      <w:r w:rsidR="000B36B6" w:rsidRPr="00492A29">
        <w:rPr>
          <w:sz w:val="28"/>
          <w:szCs w:val="28"/>
        </w:rPr>
        <w:t>проектируем</w:t>
      </w:r>
      <w:r w:rsidR="000B36B6">
        <w:rPr>
          <w:sz w:val="28"/>
          <w:szCs w:val="28"/>
        </w:rPr>
        <w:t>ы</w:t>
      </w:r>
      <w:r w:rsidR="000B36B6" w:rsidRPr="00492A29">
        <w:rPr>
          <w:sz w:val="28"/>
          <w:szCs w:val="28"/>
        </w:rPr>
        <w:t xml:space="preserve">м </w:t>
      </w:r>
      <w:r w:rsidRPr="00492A29">
        <w:rPr>
          <w:sz w:val="28"/>
          <w:szCs w:val="28"/>
        </w:rPr>
        <w:t>в подпункте «р» пункта 1.1 Изменений</w:t>
      </w:r>
      <w:r w:rsidR="00AF1243" w:rsidRPr="00492A29">
        <w:rPr>
          <w:sz w:val="28"/>
          <w:szCs w:val="28"/>
        </w:rPr>
        <w:t xml:space="preserve"> определением под</w:t>
      </w:r>
      <w:r w:rsidRPr="00492A29">
        <w:rPr>
          <w:sz w:val="28"/>
          <w:szCs w:val="28"/>
        </w:rPr>
        <w:t xml:space="preserve"> СИМ</w:t>
      </w:r>
      <w:r w:rsidR="00AF1243" w:rsidRPr="00492A29">
        <w:rPr>
          <w:sz w:val="28"/>
          <w:szCs w:val="28"/>
        </w:rPr>
        <w:t xml:space="preserve"> предлагается понимать </w:t>
      </w:r>
      <w:r w:rsidRPr="00492A29">
        <w:rPr>
          <w:sz w:val="28"/>
          <w:szCs w:val="28"/>
        </w:rPr>
        <w:t xml:space="preserve">устройство, имеющее одно или несколько колес (роликов), </w:t>
      </w:r>
      <w:r w:rsidRPr="00492A29">
        <w:rPr>
          <w:i/>
          <w:sz w:val="28"/>
          <w:szCs w:val="28"/>
        </w:rPr>
        <w:t>предназначенное для передвижения человека</w:t>
      </w:r>
      <w:r w:rsidRPr="00492A29">
        <w:rPr>
          <w:sz w:val="28"/>
          <w:szCs w:val="28"/>
        </w:rPr>
        <w:t xml:space="preserve"> посредством использования двигателя (двигателей) и (или) мускульной энергии человека (роликовые коньки, самокаты, </w:t>
      </w:r>
      <w:proofErr w:type="spellStart"/>
      <w:r w:rsidRPr="00492A29">
        <w:rPr>
          <w:sz w:val="28"/>
          <w:szCs w:val="28"/>
        </w:rPr>
        <w:t>электросамокаты</w:t>
      </w:r>
      <w:proofErr w:type="spellEnd"/>
      <w:r w:rsidRPr="00492A29">
        <w:rPr>
          <w:sz w:val="28"/>
          <w:szCs w:val="28"/>
        </w:rPr>
        <w:t xml:space="preserve">, скейтборды, </w:t>
      </w:r>
      <w:proofErr w:type="spellStart"/>
      <w:r w:rsidRPr="00492A29">
        <w:rPr>
          <w:sz w:val="28"/>
          <w:szCs w:val="28"/>
        </w:rPr>
        <w:t>электроскейтборды</w:t>
      </w:r>
      <w:proofErr w:type="spellEnd"/>
      <w:r w:rsidRPr="00492A29">
        <w:rPr>
          <w:sz w:val="28"/>
          <w:szCs w:val="28"/>
        </w:rPr>
        <w:t xml:space="preserve">, </w:t>
      </w:r>
      <w:proofErr w:type="spellStart"/>
      <w:r w:rsidRPr="00492A29">
        <w:rPr>
          <w:sz w:val="28"/>
          <w:szCs w:val="28"/>
        </w:rPr>
        <w:t>гироскутеры</w:t>
      </w:r>
      <w:proofErr w:type="spellEnd"/>
      <w:r w:rsidRPr="00492A29">
        <w:rPr>
          <w:sz w:val="28"/>
          <w:szCs w:val="28"/>
        </w:rPr>
        <w:t xml:space="preserve">, </w:t>
      </w:r>
      <w:proofErr w:type="spellStart"/>
      <w:r w:rsidRPr="00492A29">
        <w:rPr>
          <w:sz w:val="28"/>
          <w:szCs w:val="28"/>
        </w:rPr>
        <w:t>сигвеи</w:t>
      </w:r>
      <w:proofErr w:type="spellEnd"/>
      <w:r w:rsidRPr="00492A29">
        <w:rPr>
          <w:sz w:val="28"/>
          <w:szCs w:val="28"/>
        </w:rPr>
        <w:t xml:space="preserve">, </w:t>
      </w:r>
      <w:proofErr w:type="spellStart"/>
      <w:r w:rsidRPr="00492A29">
        <w:rPr>
          <w:sz w:val="28"/>
          <w:szCs w:val="28"/>
        </w:rPr>
        <w:t>моноколеса</w:t>
      </w:r>
      <w:proofErr w:type="spellEnd"/>
      <w:r w:rsidRPr="00492A29">
        <w:rPr>
          <w:sz w:val="28"/>
          <w:szCs w:val="28"/>
        </w:rPr>
        <w:t xml:space="preserve"> и аналогичные средства), за исключением велосипедов и инвалидных колясок</w:t>
      </w:r>
      <w:r w:rsidR="00AF1243" w:rsidRPr="00492A29">
        <w:rPr>
          <w:sz w:val="28"/>
          <w:szCs w:val="28"/>
        </w:rPr>
        <w:t>.</w:t>
      </w:r>
      <w:proofErr w:type="gramEnd"/>
    </w:p>
    <w:p w14:paraId="7BE81B10" w14:textId="3CE99ABE" w:rsidR="004C6CD5" w:rsidRPr="00492A29" w:rsidRDefault="009E5CD1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>Следует отметить, что в</w:t>
      </w:r>
      <w:r w:rsidR="00503CB9" w:rsidRPr="00492A29">
        <w:rPr>
          <w:sz w:val="28"/>
          <w:szCs w:val="28"/>
        </w:rPr>
        <w:t xml:space="preserve"> соответствии с </w:t>
      </w:r>
      <w:r w:rsidR="007B7D0C" w:rsidRPr="00492A29">
        <w:rPr>
          <w:sz w:val="28"/>
          <w:szCs w:val="28"/>
        </w:rPr>
        <w:t xml:space="preserve">абзацем пятьдесят восьмым </w:t>
      </w:r>
      <w:r w:rsidR="00503CB9" w:rsidRPr="00492A29">
        <w:rPr>
          <w:sz w:val="28"/>
          <w:szCs w:val="28"/>
        </w:rPr>
        <w:t>пункт</w:t>
      </w:r>
      <w:r w:rsidR="007B7D0C" w:rsidRPr="00492A29">
        <w:rPr>
          <w:sz w:val="28"/>
          <w:szCs w:val="28"/>
        </w:rPr>
        <w:t>а</w:t>
      </w:r>
      <w:r w:rsidR="00503CB9" w:rsidRPr="00492A29">
        <w:rPr>
          <w:sz w:val="28"/>
          <w:szCs w:val="28"/>
        </w:rPr>
        <w:t xml:space="preserve"> 1.2 ПДД </w:t>
      </w:r>
      <w:r w:rsidR="00503CB9" w:rsidRPr="00492A29">
        <w:rPr>
          <w:i/>
          <w:sz w:val="28"/>
          <w:szCs w:val="28"/>
        </w:rPr>
        <w:t>под транспортным средством</w:t>
      </w:r>
      <w:r w:rsidR="00503CB9" w:rsidRPr="00492A29">
        <w:rPr>
          <w:sz w:val="28"/>
          <w:szCs w:val="28"/>
        </w:rPr>
        <w:t xml:space="preserve"> понимается устройство, предназначенное для перевозки по дорогам людей, грузов или оборудования, установленного на нем. </w:t>
      </w:r>
      <w:r w:rsidR="00206A65" w:rsidRPr="00492A29">
        <w:rPr>
          <w:sz w:val="28"/>
          <w:szCs w:val="28"/>
        </w:rPr>
        <w:t xml:space="preserve">В то же время согласно абзацу восемь пункта 1.2 ПДД </w:t>
      </w:r>
      <w:r w:rsidR="00206A65" w:rsidRPr="00492A29">
        <w:rPr>
          <w:i/>
          <w:sz w:val="28"/>
          <w:szCs w:val="28"/>
        </w:rPr>
        <w:t>водитель – это лицо, управляющее ка</w:t>
      </w:r>
      <w:r w:rsidR="006A703D" w:rsidRPr="00492A29">
        <w:rPr>
          <w:i/>
          <w:sz w:val="28"/>
          <w:szCs w:val="28"/>
        </w:rPr>
        <w:t>ким-либо транспортным средством</w:t>
      </w:r>
      <w:r w:rsidR="00206A65" w:rsidRPr="00492A29">
        <w:rPr>
          <w:sz w:val="28"/>
          <w:szCs w:val="28"/>
        </w:rPr>
        <w:t>.</w:t>
      </w:r>
    </w:p>
    <w:p w14:paraId="7A095B58" w14:textId="73C6DD39" w:rsidR="00503CB9" w:rsidRPr="00492A29" w:rsidRDefault="006A703D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2A29">
        <w:rPr>
          <w:sz w:val="28"/>
          <w:szCs w:val="28"/>
        </w:rPr>
        <w:t>С</w:t>
      </w:r>
      <w:r w:rsidR="008F757A" w:rsidRPr="00492A29">
        <w:rPr>
          <w:sz w:val="28"/>
          <w:szCs w:val="28"/>
        </w:rPr>
        <w:t xml:space="preserve">овокупный анализ </w:t>
      </w:r>
      <w:r w:rsidR="00BF535B" w:rsidRPr="00492A29">
        <w:rPr>
          <w:sz w:val="28"/>
          <w:szCs w:val="28"/>
        </w:rPr>
        <w:t xml:space="preserve">указанных выше проектируемых и действующих </w:t>
      </w:r>
      <w:r w:rsidR="00F53FCB" w:rsidRPr="00492A29">
        <w:rPr>
          <w:sz w:val="28"/>
          <w:szCs w:val="28"/>
        </w:rPr>
        <w:t xml:space="preserve">в ПДД </w:t>
      </w:r>
      <w:r w:rsidR="00B150A7" w:rsidRPr="00492A29">
        <w:rPr>
          <w:sz w:val="28"/>
          <w:szCs w:val="28"/>
        </w:rPr>
        <w:t xml:space="preserve">норм </w:t>
      </w:r>
      <w:r w:rsidR="00B60A7C" w:rsidRPr="00492A29">
        <w:rPr>
          <w:sz w:val="28"/>
          <w:szCs w:val="28"/>
        </w:rPr>
        <w:t xml:space="preserve">одновременно с позицией Верховного Суда Российской Федерации, в соответствии с которой при рассмотрении дел об административных правонарушениях в области дорожного движения необходимо учитывать, что </w:t>
      </w:r>
      <w:r w:rsidR="00B60A7C" w:rsidRPr="00492A29">
        <w:rPr>
          <w:i/>
          <w:sz w:val="28"/>
          <w:szCs w:val="28"/>
        </w:rPr>
        <w:t>управление транспортным средством представляет собой целенаправленное воздействие на него лица, в результате которого транспортное средство перемещается в пространстве (вне зависимости от запуска двигателя)</w:t>
      </w:r>
      <w:r w:rsidR="007E6598" w:rsidRPr="00492A29">
        <w:rPr>
          <w:rStyle w:val="af4"/>
          <w:i/>
          <w:sz w:val="28"/>
          <w:szCs w:val="28"/>
        </w:rPr>
        <w:footnoteReference w:id="3"/>
      </w:r>
      <w:r w:rsidR="00B60A7C" w:rsidRPr="00492A29">
        <w:rPr>
          <w:sz w:val="28"/>
          <w:szCs w:val="28"/>
        </w:rPr>
        <w:t>,</w:t>
      </w:r>
      <w:r w:rsidR="00BF535B" w:rsidRPr="00492A29">
        <w:rPr>
          <w:sz w:val="28"/>
          <w:szCs w:val="28"/>
        </w:rPr>
        <w:t xml:space="preserve"> </w:t>
      </w:r>
      <w:r w:rsidR="008F757A" w:rsidRPr="00492A29">
        <w:rPr>
          <w:sz w:val="28"/>
          <w:szCs w:val="28"/>
        </w:rPr>
        <w:t>позволя</w:t>
      </w:r>
      <w:r w:rsidR="007E6598" w:rsidRPr="00492A29">
        <w:rPr>
          <w:sz w:val="28"/>
          <w:szCs w:val="28"/>
        </w:rPr>
        <w:t>е</w:t>
      </w:r>
      <w:r w:rsidR="008F757A" w:rsidRPr="00492A29">
        <w:rPr>
          <w:sz w:val="28"/>
          <w:szCs w:val="28"/>
        </w:rPr>
        <w:t>т сделать вывод</w:t>
      </w:r>
      <w:proofErr w:type="gramEnd"/>
      <w:r w:rsidR="008F757A" w:rsidRPr="00492A29">
        <w:rPr>
          <w:sz w:val="28"/>
          <w:szCs w:val="28"/>
        </w:rPr>
        <w:t xml:space="preserve"> </w:t>
      </w:r>
      <w:r w:rsidR="00F53FCB" w:rsidRPr="00492A29">
        <w:rPr>
          <w:sz w:val="28"/>
          <w:szCs w:val="28"/>
        </w:rPr>
        <w:t xml:space="preserve">о том, что </w:t>
      </w:r>
      <w:r w:rsidR="001853BA" w:rsidRPr="00492A29">
        <w:rPr>
          <w:sz w:val="28"/>
          <w:szCs w:val="28"/>
        </w:rPr>
        <w:t>СИМ могут быть отнесены к</w:t>
      </w:r>
      <w:r w:rsidR="000F1485" w:rsidRPr="00492A29">
        <w:rPr>
          <w:sz w:val="28"/>
          <w:szCs w:val="28"/>
        </w:rPr>
        <w:t xml:space="preserve"> транспортным средств</w:t>
      </w:r>
      <w:r w:rsidR="001853BA" w:rsidRPr="00492A29">
        <w:rPr>
          <w:sz w:val="28"/>
          <w:szCs w:val="28"/>
        </w:rPr>
        <w:t>а</w:t>
      </w:r>
      <w:r w:rsidR="000F1485" w:rsidRPr="00492A29">
        <w:rPr>
          <w:sz w:val="28"/>
          <w:szCs w:val="28"/>
        </w:rPr>
        <w:t>м, а лиц</w:t>
      </w:r>
      <w:r w:rsidR="001853BA" w:rsidRPr="00492A29">
        <w:rPr>
          <w:sz w:val="28"/>
          <w:szCs w:val="28"/>
        </w:rPr>
        <w:t>а</w:t>
      </w:r>
      <w:r w:rsidR="000F1485" w:rsidRPr="00492A29">
        <w:rPr>
          <w:sz w:val="28"/>
          <w:szCs w:val="28"/>
        </w:rPr>
        <w:t xml:space="preserve">, </w:t>
      </w:r>
      <w:r w:rsidR="00403A41" w:rsidRPr="00492A29">
        <w:rPr>
          <w:sz w:val="28"/>
          <w:szCs w:val="28"/>
        </w:rPr>
        <w:t>управляющ</w:t>
      </w:r>
      <w:r w:rsidR="00403A41">
        <w:rPr>
          <w:sz w:val="28"/>
          <w:szCs w:val="28"/>
        </w:rPr>
        <w:t>и</w:t>
      </w:r>
      <w:r w:rsidR="00403A41" w:rsidRPr="00492A29">
        <w:rPr>
          <w:sz w:val="28"/>
          <w:szCs w:val="28"/>
        </w:rPr>
        <w:t xml:space="preserve">е </w:t>
      </w:r>
      <w:r w:rsidR="000F1485" w:rsidRPr="00492A29">
        <w:rPr>
          <w:sz w:val="28"/>
          <w:szCs w:val="28"/>
        </w:rPr>
        <w:t xml:space="preserve">СИМ, </w:t>
      </w:r>
      <w:r w:rsidR="008E6983" w:rsidRPr="00492A29">
        <w:rPr>
          <w:sz w:val="28"/>
          <w:szCs w:val="28"/>
        </w:rPr>
        <w:t xml:space="preserve">– </w:t>
      </w:r>
      <w:r w:rsidR="00033FA1" w:rsidRPr="00492A29">
        <w:rPr>
          <w:sz w:val="28"/>
          <w:szCs w:val="28"/>
        </w:rPr>
        <w:t xml:space="preserve">к </w:t>
      </w:r>
      <w:r w:rsidR="000F1485" w:rsidRPr="00492A29">
        <w:rPr>
          <w:sz w:val="28"/>
          <w:szCs w:val="28"/>
        </w:rPr>
        <w:t>водител</w:t>
      </w:r>
      <w:r w:rsidR="00033FA1" w:rsidRPr="00492A29">
        <w:rPr>
          <w:sz w:val="28"/>
          <w:szCs w:val="28"/>
        </w:rPr>
        <w:t>я</w:t>
      </w:r>
      <w:r w:rsidR="000F1485" w:rsidRPr="00492A29">
        <w:rPr>
          <w:sz w:val="28"/>
          <w:szCs w:val="28"/>
        </w:rPr>
        <w:t>м транспортн</w:t>
      </w:r>
      <w:r w:rsidR="00033FA1" w:rsidRPr="00492A29">
        <w:rPr>
          <w:sz w:val="28"/>
          <w:szCs w:val="28"/>
        </w:rPr>
        <w:t>ых</w:t>
      </w:r>
      <w:r w:rsidR="000F1485" w:rsidRPr="00492A29">
        <w:rPr>
          <w:sz w:val="28"/>
          <w:szCs w:val="28"/>
        </w:rPr>
        <w:t xml:space="preserve"> средств.</w:t>
      </w:r>
    </w:p>
    <w:p w14:paraId="77401323" w14:textId="2C07DE97" w:rsidR="00BC0DD6" w:rsidRPr="00492A29" w:rsidRDefault="008C575E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2A29">
        <w:rPr>
          <w:sz w:val="28"/>
          <w:szCs w:val="28"/>
        </w:rPr>
        <w:t xml:space="preserve">В соответствии с примечанием к статье 12.1 Кодекса Российской Федерации об административных правонарушениях под транспортным средством в настоящей статье следует понимать автомототранспортное </w:t>
      </w:r>
      <w:r w:rsidRPr="00492A29">
        <w:rPr>
          <w:sz w:val="28"/>
          <w:szCs w:val="28"/>
        </w:rPr>
        <w:lastRenderedPageBreak/>
        <w:t xml:space="preserve">средство с рабочим объемом двигателя внутреннего сгорания более 50 куб. см или </w:t>
      </w:r>
      <w:r w:rsidRPr="00492A29">
        <w:rPr>
          <w:i/>
          <w:sz w:val="28"/>
          <w:szCs w:val="28"/>
        </w:rPr>
        <w:t>максимальной мощностью электродвигателя более 4 кВт и максимальной конструктивной скоростью более 50 км/ч,</w:t>
      </w:r>
      <w:r w:rsidRPr="00492A29">
        <w:rPr>
          <w:sz w:val="28"/>
          <w:szCs w:val="28"/>
        </w:rPr>
        <w:t xml:space="preserve"> а также прицепы к нему, подлежащие государственной регистрации, а в других статьях</w:t>
      </w:r>
      <w:proofErr w:type="gramEnd"/>
      <w:r w:rsidRPr="00492A29">
        <w:rPr>
          <w:sz w:val="28"/>
          <w:szCs w:val="28"/>
        </w:rPr>
        <w:t xml:space="preserve"> настоящей главы также трактора, самоходные дорожно-строительные и иные самоходные машины,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 При этом в соответствии с </w:t>
      </w:r>
      <w:r w:rsidR="00D72049">
        <w:rPr>
          <w:sz w:val="28"/>
          <w:szCs w:val="28"/>
        </w:rPr>
        <w:t xml:space="preserve">указанными выше </w:t>
      </w:r>
      <w:r w:rsidRPr="00492A29">
        <w:rPr>
          <w:sz w:val="28"/>
          <w:szCs w:val="28"/>
        </w:rPr>
        <w:t xml:space="preserve">разъяснениями Верховного Суда Российской Федерации в целях главы 12 Кодекса Российской Федерации об административных правонарушениях мопед считается транспортным средством. </w:t>
      </w:r>
    </w:p>
    <w:p w14:paraId="15CF0CAA" w14:textId="5702A550" w:rsidR="008C575E" w:rsidRPr="00492A29" w:rsidRDefault="008C575E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2A29">
        <w:rPr>
          <w:sz w:val="28"/>
          <w:szCs w:val="28"/>
        </w:rPr>
        <w:t xml:space="preserve">В соответствии с абзацем девятнадцатым пункта 1.2 ПДД мопед – это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</w:t>
      </w:r>
      <w:r w:rsidRPr="00492A29">
        <w:rPr>
          <w:i/>
          <w:sz w:val="28"/>
          <w:szCs w:val="28"/>
        </w:rPr>
        <w:t>не превышающим 50 куб. см, или электродвигатель номинальной максимальной мощностью в режиме длительной нагрузки более 0,25 кВт и менее 4 кВт</w:t>
      </w:r>
      <w:r w:rsidRPr="00492A29">
        <w:rPr>
          <w:sz w:val="28"/>
          <w:szCs w:val="28"/>
        </w:rPr>
        <w:t>.</w:t>
      </w:r>
      <w:proofErr w:type="gramEnd"/>
      <w:r w:rsidRPr="00492A29">
        <w:rPr>
          <w:sz w:val="28"/>
          <w:szCs w:val="28"/>
        </w:rPr>
        <w:t xml:space="preserve"> К мопедам приравниваются </w:t>
      </w:r>
      <w:proofErr w:type="spellStart"/>
      <w:r w:rsidRPr="00492A29">
        <w:rPr>
          <w:sz w:val="28"/>
          <w:szCs w:val="28"/>
        </w:rPr>
        <w:t>квадр</w:t>
      </w:r>
      <w:r w:rsidR="002D3FAE">
        <w:rPr>
          <w:sz w:val="28"/>
          <w:szCs w:val="28"/>
        </w:rPr>
        <w:t>о</w:t>
      </w:r>
      <w:proofErr w:type="gramStart"/>
      <w:r w:rsidR="002D3FAE">
        <w:rPr>
          <w:sz w:val="28"/>
          <w:szCs w:val="28"/>
        </w:rPr>
        <w:t>?</w:t>
      </w:r>
      <w:r w:rsidRPr="00492A29">
        <w:rPr>
          <w:sz w:val="28"/>
          <w:szCs w:val="28"/>
        </w:rPr>
        <w:t>ц</w:t>
      </w:r>
      <w:proofErr w:type="gramEnd"/>
      <w:r w:rsidRPr="00492A29">
        <w:rPr>
          <w:sz w:val="28"/>
          <w:szCs w:val="28"/>
        </w:rPr>
        <w:t>иклы</w:t>
      </w:r>
      <w:proofErr w:type="spellEnd"/>
      <w:r w:rsidRPr="00492A29">
        <w:rPr>
          <w:sz w:val="28"/>
          <w:szCs w:val="28"/>
        </w:rPr>
        <w:t>, имеющие аналогичные технические характеристики.</w:t>
      </w:r>
    </w:p>
    <w:p w14:paraId="41934F3E" w14:textId="0835A0AC" w:rsidR="007B7D0C" w:rsidRPr="00492A29" w:rsidRDefault="007B7D0C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Участники круглого стола отмечают, что </w:t>
      </w:r>
      <w:r w:rsidR="008C575E" w:rsidRPr="00492A29">
        <w:rPr>
          <w:sz w:val="28"/>
          <w:szCs w:val="28"/>
        </w:rPr>
        <w:t xml:space="preserve">в настоящее время на рынке присутствуют </w:t>
      </w:r>
      <w:r w:rsidRPr="00492A29">
        <w:rPr>
          <w:sz w:val="28"/>
          <w:szCs w:val="28"/>
        </w:rPr>
        <w:t xml:space="preserve">технические средства индивидуального передвижения, подпадающие под проектируемое определение СИМ, </w:t>
      </w:r>
      <w:r w:rsidR="008C575E" w:rsidRPr="00492A29">
        <w:rPr>
          <w:sz w:val="28"/>
          <w:szCs w:val="28"/>
        </w:rPr>
        <w:t>имеющие различные конструктивные и технические характеристики</w:t>
      </w:r>
      <w:r w:rsidR="00056164" w:rsidRPr="00492A29">
        <w:rPr>
          <w:sz w:val="28"/>
          <w:szCs w:val="28"/>
        </w:rPr>
        <w:t xml:space="preserve"> и отличающиеся друг от друга</w:t>
      </w:r>
      <w:r w:rsidRPr="00492A29">
        <w:rPr>
          <w:sz w:val="28"/>
          <w:szCs w:val="28"/>
        </w:rPr>
        <w:t>:</w:t>
      </w:r>
    </w:p>
    <w:p w14:paraId="4B53E513" w14:textId="77777777" w:rsidR="007B7D0C" w:rsidRPr="00492A29" w:rsidRDefault="007B7D0C" w:rsidP="00AC07A2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по способу приведения в движение (использование мускульной силы или энергия электрического двигателя); </w:t>
      </w:r>
    </w:p>
    <w:p w14:paraId="6C87E4CA" w14:textId="77777777" w:rsidR="007B7D0C" w:rsidRPr="00492A29" w:rsidRDefault="007B7D0C" w:rsidP="00AC07A2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наличию/отсутствию гироскопической стабилизации; </w:t>
      </w:r>
    </w:p>
    <w:p w14:paraId="3460FFE3" w14:textId="10F371DB" w:rsidR="007B7D0C" w:rsidRPr="00492A29" w:rsidRDefault="007B7D0C" w:rsidP="00AC07A2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>по мощности двигателя и показателю максимального развития скорости движения</w:t>
      </w:r>
      <w:r w:rsidR="005E7CB2" w:rsidRPr="00492A29">
        <w:rPr>
          <w:sz w:val="28"/>
          <w:szCs w:val="28"/>
        </w:rPr>
        <w:t>;</w:t>
      </w:r>
    </w:p>
    <w:p w14:paraId="2E9E7B78" w14:textId="66638811" w:rsidR="005E7CB2" w:rsidRPr="00492A29" w:rsidRDefault="005E7CB2" w:rsidP="00AC07A2">
      <w:pPr>
        <w:pStyle w:val="ab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>по оснащению системами торможения и световым оборудованием.</w:t>
      </w:r>
    </w:p>
    <w:p w14:paraId="08456D87" w14:textId="79DA0935" w:rsidR="007B7D0C" w:rsidRPr="00492A29" w:rsidRDefault="007B7D0C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В зависимости от указанных </w:t>
      </w:r>
      <w:r w:rsidR="005E7CB2" w:rsidRPr="00492A29">
        <w:rPr>
          <w:sz w:val="28"/>
          <w:szCs w:val="28"/>
        </w:rPr>
        <w:t xml:space="preserve">конструктивных и технических </w:t>
      </w:r>
      <w:r w:rsidRPr="00492A29">
        <w:rPr>
          <w:sz w:val="28"/>
          <w:szCs w:val="28"/>
        </w:rPr>
        <w:t xml:space="preserve">характеристик СИМ будут представлять разную степень опасности </w:t>
      </w:r>
      <w:r w:rsidR="00E10898" w:rsidRPr="00492A29">
        <w:rPr>
          <w:sz w:val="28"/>
          <w:szCs w:val="28"/>
        </w:rPr>
        <w:t xml:space="preserve">причинения </w:t>
      </w:r>
      <w:r w:rsidR="00E10898" w:rsidRPr="00492A29">
        <w:rPr>
          <w:sz w:val="28"/>
          <w:szCs w:val="28"/>
        </w:rPr>
        <w:lastRenderedPageBreak/>
        <w:t xml:space="preserve">вреда жизни и здоровью </w:t>
      </w:r>
      <w:r w:rsidR="00B64916">
        <w:rPr>
          <w:sz w:val="28"/>
          <w:szCs w:val="28"/>
        </w:rPr>
        <w:t>участников дорожного движения, а, следовательно, требуют дифференцированного подхода к регулированию их использования.</w:t>
      </w:r>
    </w:p>
    <w:p w14:paraId="0752A1D3" w14:textId="1B8CE3DA" w:rsidR="007B7D0C" w:rsidRPr="00492A29" w:rsidRDefault="00AB0D5D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2A29">
        <w:rPr>
          <w:sz w:val="28"/>
          <w:szCs w:val="28"/>
        </w:rPr>
        <w:t xml:space="preserve">Так, например, как отметили участники мероприятия, некоторые модели </w:t>
      </w:r>
      <w:proofErr w:type="spellStart"/>
      <w:r w:rsidRPr="00492A29">
        <w:rPr>
          <w:sz w:val="28"/>
          <w:szCs w:val="28"/>
        </w:rPr>
        <w:t>электросамокатов</w:t>
      </w:r>
      <w:proofErr w:type="spellEnd"/>
      <w:r w:rsidRPr="00492A29">
        <w:rPr>
          <w:sz w:val="28"/>
          <w:szCs w:val="28"/>
        </w:rPr>
        <w:t xml:space="preserve"> могут иметь мощность электромоторов</w:t>
      </w:r>
      <w:r w:rsidR="00BF511A" w:rsidRPr="00492A29">
        <w:rPr>
          <w:sz w:val="28"/>
          <w:szCs w:val="28"/>
        </w:rPr>
        <w:t xml:space="preserve"> от </w:t>
      </w:r>
      <w:r w:rsidR="006E58C1" w:rsidRPr="00492A29">
        <w:rPr>
          <w:sz w:val="28"/>
          <w:szCs w:val="28"/>
        </w:rPr>
        <w:t>250</w:t>
      </w:r>
      <w:r w:rsidR="00BF511A" w:rsidRPr="00492A29">
        <w:rPr>
          <w:sz w:val="28"/>
          <w:szCs w:val="28"/>
        </w:rPr>
        <w:t xml:space="preserve"> </w:t>
      </w:r>
      <w:r w:rsidR="00AD21C5" w:rsidRPr="00492A29">
        <w:rPr>
          <w:sz w:val="28"/>
          <w:szCs w:val="28"/>
        </w:rPr>
        <w:t>д</w:t>
      </w:r>
      <w:r w:rsidR="00BF511A" w:rsidRPr="00492A29">
        <w:rPr>
          <w:sz w:val="28"/>
          <w:szCs w:val="28"/>
        </w:rPr>
        <w:t>о 800</w:t>
      </w:r>
      <w:r w:rsidR="006E58C1" w:rsidRPr="00492A29">
        <w:rPr>
          <w:sz w:val="28"/>
          <w:szCs w:val="28"/>
        </w:rPr>
        <w:t xml:space="preserve"> Вт  и развивать скорость </w:t>
      </w:r>
      <w:r w:rsidR="00BF511A" w:rsidRPr="00492A29">
        <w:rPr>
          <w:sz w:val="28"/>
          <w:szCs w:val="28"/>
        </w:rPr>
        <w:t xml:space="preserve">от 25 </w:t>
      </w:r>
      <w:r w:rsidR="006E58C1" w:rsidRPr="00492A29">
        <w:rPr>
          <w:sz w:val="28"/>
          <w:szCs w:val="28"/>
        </w:rPr>
        <w:t xml:space="preserve">до </w:t>
      </w:r>
      <w:r w:rsidR="00BF511A" w:rsidRPr="00492A29">
        <w:rPr>
          <w:sz w:val="28"/>
          <w:szCs w:val="28"/>
        </w:rPr>
        <w:t>45</w:t>
      </w:r>
      <w:r w:rsidR="006E58C1" w:rsidRPr="00492A29">
        <w:rPr>
          <w:sz w:val="28"/>
          <w:szCs w:val="28"/>
        </w:rPr>
        <w:t xml:space="preserve"> км/ч</w:t>
      </w:r>
      <w:r w:rsidR="005F2675" w:rsidRPr="00492A29">
        <w:rPr>
          <w:sz w:val="28"/>
          <w:szCs w:val="28"/>
        </w:rPr>
        <w:t xml:space="preserve">, </w:t>
      </w:r>
      <w:r w:rsidR="003A5B3D" w:rsidRPr="00492A29">
        <w:rPr>
          <w:sz w:val="28"/>
          <w:szCs w:val="28"/>
        </w:rPr>
        <w:t xml:space="preserve">а </w:t>
      </w:r>
      <w:proofErr w:type="spellStart"/>
      <w:r w:rsidR="005F2675" w:rsidRPr="00492A29">
        <w:rPr>
          <w:sz w:val="28"/>
          <w:szCs w:val="28"/>
        </w:rPr>
        <w:t>с</w:t>
      </w:r>
      <w:r w:rsidR="002D3FAE">
        <w:rPr>
          <w:sz w:val="28"/>
          <w:szCs w:val="28"/>
        </w:rPr>
        <w:t>и</w:t>
      </w:r>
      <w:r w:rsidR="005F2675" w:rsidRPr="00492A29">
        <w:rPr>
          <w:sz w:val="28"/>
          <w:szCs w:val="28"/>
        </w:rPr>
        <w:t>гвей</w:t>
      </w:r>
      <w:proofErr w:type="spellEnd"/>
      <w:r w:rsidR="005F2675" w:rsidRPr="00492A29">
        <w:rPr>
          <w:sz w:val="28"/>
          <w:szCs w:val="28"/>
        </w:rPr>
        <w:t xml:space="preserve"> в зависимости от модели развивает скорость до 50 км/ч</w:t>
      </w:r>
      <w:r w:rsidR="003A5B3D" w:rsidRPr="00492A29">
        <w:rPr>
          <w:sz w:val="28"/>
          <w:szCs w:val="28"/>
        </w:rPr>
        <w:t xml:space="preserve">. Кроме того, </w:t>
      </w:r>
      <w:r w:rsidR="004116AF" w:rsidRPr="00492A29">
        <w:rPr>
          <w:sz w:val="28"/>
          <w:szCs w:val="28"/>
        </w:rPr>
        <w:t xml:space="preserve">в настоящее время имеются сервисы, предоставляющие услуги по </w:t>
      </w:r>
      <w:r w:rsidR="00914F5B" w:rsidRPr="00492A29">
        <w:rPr>
          <w:sz w:val="28"/>
          <w:szCs w:val="28"/>
        </w:rPr>
        <w:t>модернизации</w:t>
      </w:r>
      <w:r w:rsidR="00B22DBE" w:rsidRPr="00492A29">
        <w:rPr>
          <w:sz w:val="28"/>
          <w:szCs w:val="28"/>
        </w:rPr>
        <w:t xml:space="preserve"> электрических СИМ в целях улучшения мощностных характеристик</w:t>
      </w:r>
      <w:r w:rsidR="00935BDE" w:rsidRPr="00492A29">
        <w:rPr>
          <w:sz w:val="28"/>
          <w:szCs w:val="28"/>
        </w:rPr>
        <w:t xml:space="preserve"> и максимальной скорости</w:t>
      </w:r>
      <w:r w:rsidR="00641674" w:rsidRPr="00492A29">
        <w:rPr>
          <w:sz w:val="28"/>
          <w:szCs w:val="28"/>
        </w:rPr>
        <w:t>.</w:t>
      </w:r>
      <w:proofErr w:type="gramEnd"/>
    </w:p>
    <w:p w14:paraId="5BDF03BC" w14:textId="796B7BDF" w:rsidR="00EA7B0F" w:rsidRPr="00492A29" w:rsidRDefault="00EA7B0F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Таким образом, при определенных обстоятельствах </w:t>
      </w:r>
      <w:proofErr w:type="spellStart"/>
      <w:r w:rsidRPr="00492A29">
        <w:rPr>
          <w:sz w:val="28"/>
          <w:szCs w:val="28"/>
        </w:rPr>
        <w:t>электросамокат</w:t>
      </w:r>
      <w:proofErr w:type="spellEnd"/>
      <w:r w:rsidRPr="00492A29">
        <w:rPr>
          <w:sz w:val="28"/>
          <w:szCs w:val="28"/>
        </w:rPr>
        <w:t xml:space="preserve"> может подпадать под определение «мопед», предусмотренное в ПДД, а, следовательно, на основании </w:t>
      </w:r>
      <w:r w:rsidR="00E449A8">
        <w:rPr>
          <w:sz w:val="28"/>
          <w:szCs w:val="28"/>
        </w:rPr>
        <w:t>позиции</w:t>
      </w:r>
      <w:r w:rsidR="00E449A8" w:rsidRPr="00492A29">
        <w:rPr>
          <w:sz w:val="28"/>
          <w:szCs w:val="28"/>
        </w:rPr>
        <w:t xml:space="preserve"> </w:t>
      </w:r>
      <w:r w:rsidRPr="00492A29">
        <w:rPr>
          <w:sz w:val="28"/>
          <w:szCs w:val="28"/>
        </w:rPr>
        <w:t xml:space="preserve">Верховного Суда Российской Федерации, </w:t>
      </w:r>
      <w:r w:rsidR="00E449A8" w:rsidRPr="00492A29">
        <w:rPr>
          <w:sz w:val="28"/>
          <w:szCs w:val="28"/>
        </w:rPr>
        <w:t>приведенн</w:t>
      </w:r>
      <w:r w:rsidR="00E449A8">
        <w:rPr>
          <w:sz w:val="28"/>
          <w:szCs w:val="28"/>
        </w:rPr>
        <w:t>ой</w:t>
      </w:r>
      <w:r w:rsidR="00E449A8" w:rsidRPr="00492A29">
        <w:rPr>
          <w:sz w:val="28"/>
          <w:szCs w:val="28"/>
        </w:rPr>
        <w:t xml:space="preserve"> </w:t>
      </w:r>
      <w:r w:rsidRPr="00492A29">
        <w:rPr>
          <w:sz w:val="28"/>
          <w:szCs w:val="28"/>
        </w:rPr>
        <w:t xml:space="preserve">выше, </w:t>
      </w:r>
      <w:r w:rsidR="00EE1828" w:rsidRPr="00492A29">
        <w:rPr>
          <w:sz w:val="28"/>
          <w:szCs w:val="28"/>
        </w:rPr>
        <w:t>рассматриваться в качестве транспортного средства</w:t>
      </w:r>
      <w:r w:rsidR="0030769A" w:rsidRPr="00492A29">
        <w:rPr>
          <w:sz w:val="28"/>
          <w:szCs w:val="28"/>
        </w:rPr>
        <w:t>,</w:t>
      </w:r>
      <w:r w:rsidR="00EE1828" w:rsidRPr="00492A29">
        <w:rPr>
          <w:sz w:val="28"/>
          <w:szCs w:val="28"/>
        </w:rPr>
        <w:t xml:space="preserve"> </w:t>
      </w:r>
      <w:r w:rsidR="0030769A" w:rsidRPr="00492A29">
        <w:rPr>
          <w:sz w:val="28"/>
          <w:szCs w:val="28"/>
        </w:rPr>
        <w:t xml:space="preserve">на право </w:t>
      </w:r>
      <w:proofErr w:type="gramStart"/>
      <w:r w:rsidR="0030769A" w:rsidRPr="00492A29">
        <w:rPr>
          <w:sz w:val="28"/>
          <w:szCs w:val="28"/>
        </w:rPr>
        <w:t>управления</w:t>
      </w:r>
      <w:proofErr w:type="gramEnd"/>
      <w:r w:rsidR="0030769A" w:rsidRPr="00492A29">
        <w:rPr>
          <w:sz w:val="28"/>
          <w:szCs w:val="28"/>
        </w:rPr>
        <w:t xml:space="preserve"> которым предусмотрена выдача водительских удостоверений</w:t>
      </w:r>
      <w:r w:rsidR="0030769A" w:rsidRPr="00492A29">
        <w:rPr>
          <w:rStyle w:val="af4"/>
          <w:sz w:val="28"/>
          <w:szCs w:val="28"/>
        </w:rPr>
        <w:footnoteReference w:id="4"/>
      </w:r>
      <w:r w:rsidR="00A97328" w:rsidRPr="00492A29">
        <w:rPr>
          <w:sz w:val="28"/>
          <w:szCs w:val="28"/>
        </w:rPr>
        <w:t xml:space="preserve"> и за управление которым в </w:t>
      </w:r>
      <w:r w:rsidR="00AF2D2F" w:rsidRPr="00492A29">
        <w:rPr>
          <w:sz w:val="28"/>
          <w:szCs w:val="28"/>
        </w:rPr>
        <w:t xml:space="preserve">состоянии опьянения </w:t>
      </w:r>
      <w:r w:rsidR="00492A29" w:rsidRPr="00492A29">
        <w:rPr>
          <w:sz w:val="28"/>
          <w:szCs w:val="28"/>
        </w:rPr>
        <w:t>предусмотрено лишение права управления транспортным средством</w:t>
      </w:r>
      <w:r w:rsidR="00A97328" w:rsidRPr="00492A29">
        <w:rPr>
          <w:sz w:val="28"/>
          <w:szCs w:val="28"/>
        </w:rPr>
        <w:t xml:space="preserve"> (</w:t>
      </w:r>
      <w:r w:rsidR="00492A29" w:rsidRPr="00492A29">
        <w:rPr>
          <w:sz w:val="28"/>
          <w:szCs w:val="28"/>
        </w:rPr>
        <w:t>статья 12.8 Кодекса Российской Федерации об административных правонарушениях</w:t>
      </w:r>
      <w:r w:rsidR="00A97328" w:rsidRPr="00492A29">
        <w:rPr>
          <w:sz w:val="28"/>
          <w:szCs w:val="28"/>
        </w:rPr>
        <w:t>).</w:t>
      </w:r>
    </w:p>
    <w:p w14:paraId="2CF4431C" w14:textId="77777777" w:rsidR="002F6367" w:rsidRDefault="00492A29" w:rsidP="00FC089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492A29">
        <w:rPr>
          <w:sz w:val="28"/>
          <w:szCs w:val="28"/>
        </w:rPr>
        <w:t xml:space="preserve">Данные выводы, в частности, подтверждаются складывающейся </w:t>
      </w:r>
      <w:r w:rsidR="00BE11F9">
        <w:rPr>
          <w:sz w:val="28"/>
          <w:szCs w:val="28"/>
        </w:rPr>
        <w:t xml:space="preserve">административной и </w:t>
      </w:r>
      <w:r w:rsidRPr="00492A29">
        <w:rPr>
          <w:sz w:val="28"/>
          <w:szCs w:val="28"/>
        </w:rPr>
        <w:t>судебной практикой.</w:t>
      </w:r>
      <w:r w:rsidR="00FC0891" w:rsidRPr="00FC0891">
        <w:rPr>
          <w:sz w:val="28"/>
          <w:szCs w:val="28"/>
        </w:rPr>
        <w:t xml:space="preserve"> </w:t>
      </w:r>
    </w:p>
    <w:p w14:paraId="5955A10E" w14:textId="5E273B5B" w:rsidR="00FC0891" w:rsidRDefault="009A3617" w:rsidP="00FC089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BD26CA">
        <w:rPr>
          <w:sz w:val="28"/>
          <w:szCs w:val="28"/>
        </w:rPr>
        <w:t xml:space="preserve">В последнее время все чаще в отношении лиц, управляющих </w:t>
      </w:r>
      <w:proofErr w:type="spellStart"/>
      <w:r w:rsidRPr="00BD26CA">
        <w:rPr>
          <w:sz w:val="28"/>
          <w:szCs w:val="28"/>
        </w:rPr>
        <w:t>электросамокатом</w:t>
      </w:r>
      <w:proofErr w:type="spellEnd"/>
      <w:r w:rsidRPr="00BD26CA">
        <w:rPr>
          <w:sz w:val="28"/>
          <w:szCs w:val="28"/>
        </w:rPr>
        <w:t>, сотрудники Госавтоинспекции составляют протоколы об административных правонарушениях за нарушение ПДД, в частности</w:t>
      </w:r>
      <w:bookmarkStart w:id="0" w:name="_GoBack"/>
      <w:bookmarkEnd w:id="0"/>
      <w:r w:rsidR="00241E67">
        <w:rPr>
          <w:sz w:val="28"/>
          <w:szCs w:val="28"/>
        </w:rPr>
        <w:t>,</w:t>
      </w:r>
      <w:r w:rsidR="002F6367">
        <w:rPr>
          <w:sz w:val="28"/>
          <w:szCs w:val="28"/>
        </w:rPr>
        <w:t xml:space="preserve"> за</w:t>
      </w:r>
      <w:r w:rsidRPr="00BD26CA">
        <w:rPr>
          <w:sz w:val="28"/>
          <w:szCs w:val="28"/>
        </w:rPr>
        <w:t xml:space="preserve"> езд</w:t>
      </w:r>
      <w:r w:rsidR="002F6367">
        <w:rPr>
          <w:sz w:val="28"/>
          <w:szCs w:val="28"/>
        </w:rPr>
        <w:t>у</w:t>
      </w:r>
      <w:r w:rsidRPr="00BD26CA">
        <w:rPr>
          <w:sz w:val="28"/>
          <w:szCs w:val="28"/>
        </w:rPr>
        <w:t xml:space="preserve"> в состоянии алкогольного опьянения. При привлечении таких лиц к административной ответственности за нарушение ПДД при определении их правового статуса зачастую сотрудники Госавтоинспекции и суды исходят из характеристик управляемого ими технического средства, в частности, в случае </w:t>
      </w:r>
      <w:proofErr w:type="spellStart"/>
      <w:r w:rsidRPr="00BD26CA">
        <w:rPr>
          <w:sz w:val="28"/>
          <w:szCs w:val="28"/>
        </w:rPr>
        <w:t>электросамокатов</w:t>
      </w:r>
      <w:proofErr w:type="spellEnd"/>
      <w:r w:rsidRPr="00BD26CA">
        <w:rPr>
          <w:sz w:val="28"/>
          <w:szCs w:val="28"/>
        </w:rPr>
        <w:t xml:space="preserve"> – это мощность электродвигателя. </w:t>
      </w:r>
      <w:r w:rsidR="00FC0891">
        <w:rPr>
          <w:sz w:val="28"/>
          <w:szCs w:val="28"/>
        </w:rPr>
        <w:t xml:space="preserve">Так, Московский городской суд подтвердил правильность выводов судов первой и второй инстанции о том, что </w:t>
      </w:r>
      <w:proofErr w:type="spellStart"/>
      <w:r w:rsidR="00FC0891">
        <w:rPr>
          <w:sz w:val="28"/>
          <w:szCs w:val="28"/>
        </w:rPr>
        <w:t>электросамокат</w:t>
      </w:r>
      <w:proofErr w:type="spellEnd"/>
      <w:r w:rsidR="00FC0891">
        <w:rPr>
          <w:sz w:val="28"/>
          <w:szCs w:val="28"/>
        </w:rPr>
        <w:t xml:space="preserve">, технические характеристики которого </w:t>
      </w:r>
      <w:r w:rsidR="00FC0891">
        <w:rPr>
          <w:sz w:val="28"/>
          <w:szCs w:val="28"/>
        </w:rPr>
        <w:lastRenderedPageBreak/>
        <w:t>соответствуют виду транспортного средства «мопед», может быть признан транспортным средством, а управляющее им лицо – водителем</w:t>
      </w:r>
      <w:r w:rsidR="00FC0891">
        <w:rPr>
          <w:rStyle w:val="af4"/>
          <w:sz w:val="28"/>
          <w:szCs w:val="28"/>
        </w:rPr>
        <w:footnoteReference w:id="5"/>
      </w:r>
      <w:r w:rsidR="00FC0891">
        <w:rPr>
          <w:sz w:val="28"/>
          <w:szCs w:val="28"/>
        </w:rPr>
        <w:t xml:space="preserve">. </w:t>
      </w:r>
    </w:p>
    <w:p w14:paraId="5CCA8F20" w14:textId="77777777" w:rsidR="00955D1D" w:rsidRPr="00C426F1" w:rsidRDefault="00955D1D" w:rsidP="00955D1D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C426F1">
        <w:rPr>
          <w:sz w:val="28"/>
          <w:szCs w:val="28"/>
        </w:rPr>
        <w:t>Отдельное внимание участники мероприятия уделили вопросам ответственности новых участников дорожного движения за нарушения ПДД.</w:t>
      </w:r>
    </w:p>
    <w:p w14:paraId="7A4015D0" w14:textId="070DEA5B" w:rsidR="00955D1D" w:rsidRDefault="00955D1D" w:rsidP="00955D1D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26F1">
        <w:rPr>
          <w:sz w:val="28"/>
          <w:szCs w:val="28"/>
        </w:rPr>
        <w:t>При введении в действие проектируемых в Изменениях норм лицо, использующее для передвижения СИМ, в случае нарушения ПДД, повлекш</w:t>
      </w:r>
      <w:r w:rsidR="002D3FAE">
        <w:rPr>
          <w:sz w:val="28"/>
          <w:szCs w:val="28"/>
        </w:rPr>
        <w:t>его</w:t>
      </w:r>
      <w:r w:rsidRPr="00C426F1">
        <w:rPr>
          <w:sz w:val="28"/>
          <w:szCs w:val="28"/>
        </w:rPr>
        <w:t xml:space="preserve"> по неосторожности причинение легкого или средней тяжести вреда здоровью потерпевшего</w:t>
      </w:r>
      <w:r w:rsidR="002D3FAE">
        <w:rPr>
          <w:sz w:val="28"/>
          <w:szCs w:val="28"/>
        </w:rPr>
        <w:t>,</w:t>
      </w:r>
      <w:r w:rsidRPr="00C426F1">
        <w:rPr>
          <w:sz w:val="28"/>
          <w:szCs w:val="28"/>
        </w:rPr>
        <w:t xml:space="preserve"> может быть в силу части 2 статьи 12.30 Кодекса Российской Федерации об административных правонарушениях подвергнуто административной ответственности в виде административного штрафа в размере от одной тысячи до одной тысячи пятисот рублей, в</w:t>
      </w:r>
      <w:proofErr w:type="gramEnd"/>
      <w:r w:rsidRPr="00C426F1">
        <w:rPr>
          <w:sz w:val="28"/>
          <w:szCs w:val="28"/>
        </w:rPr>
        <w:t xml:space="preserve"> то время как </w:t>
      </w:r>
      <w:proofErr w:type="gramStart"/>
      <w:r w:rsidRPr="00C426F1">
        <w:rPr>
          <w:sz w:val="28"/>
          <w:szCs w:val="28"/>
        </w:rPr>
        <w:t>для водителя транспортного средства за аналогичное правонарушение предусмотрена ответственность в виде административного штрафа в размере от двух тысяч пятисот рублей</w:t>
      </w:r>
      <w:proofErr w:type="gramEnd"/>
      <w:r w:rsidRPr="00C426F1">
        <w:rPr>
          <w:sz w:val="28"/>
          <w:szCs w:val="28"/>
        </w:rPr>
        <w:t xml:space="preserve"> до двадцати пяти тысяч рублей или лишение права управления транспортными средствами на срок от одного года до двух лет (статья 12.24 Кодекса Российской Федерации об административных правонарушениях).</w:t>
      </w:r>
    </w:p>
    <w:p w14:paraId="61E198B0" w14:textId="40423027" w:rsidR="00955D1D" w:rsidRDefault="00955D1D" w:rsidP="00955D1D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невыполнение обязанностей в связи с ДТП (например, не покидать место происшествия) в соответствии с диспозицией статьи 12.27 Кодекса Российской Федерации </w:t>
      </w:r>
      <w:r w:rsidR="00E449A8">
        <w:rPr>
          <w:sz w:val="28"/>
          <w:szCs w:val="28"/>
        </w:rPr>
        <w:t xml:space="preserve">об административных правонарушениях </w:t>
      </w:r>
      <w:r>
        <w:rPr>
          <w:sz w:val="28"/>
          <w:szCs w:val="28"/>
        </w:rPr>
        <w:t>для лиц, использующих для передвижения СИМ, и вовсе не установлена.</w:t>
      </w:r>
    </w:p>
    <w:p w14:paraId="44972A41" w14:textId="77777777" w:rsidR="00FF235C" w:rsidRDefault="00616C44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780072">
        <w:rPr>
          <w:sz w:val="28"/>
          <w:szCs w:val="28"/>
        </w:rPr>
        <w:t xml:space="preserve">Учитывая </w:t>
      </w:r>
      <w:proofErr w:type="gramStart"/>
      <w:r w:rsidRPr="00780072">
        <w:rPr>
          <w:sz w:val="28"/>
          <w:szCs w:val="28"/>
        </w:rPr>
        <w:t>изложенное</w:t>
      </w:r>
      <w:proofErr w:type="gramEnd"/>
      <w:r w:rsidR="00D277ED" w:rsidRPr="00780072">
        <w:rPr>
          <w:sz w:val="28"/>
          <w:szCs w:val="28"/>
        </w:rPr>
        <w:t>,</w:t>
      </w:r>
      <w:r w:rsidRPr="00780072">
        <w:rPr>
          <w:sz w:val="28"/>
          <w:szCs w:val="28"/>
        </w:rPr>
        <w:t xml:space="preserve"> в целях единообразного применения </w:t>
      </w:r>
      <w:r w:rsidR="002C4CED" w:rsidRPr="00780072">
        <w:rPr>
          <w:sz w:val="28"/>
          <w:szCs w:val="28"/>
        </w:rPr>
        <w:t>проектируемых</w:t>
      </w:r>
      <w:r w:rsidR="00BD26CA" w:rsidRPr="00780072">
        <w:rPr>
          <w:sz w:val="28"/>
          <w:szCs w:val="28"/>
        </w:rPr>
        <w:t xml:space="preserve"> в Изменениях</w:t>
      </w:r>
      <w:r w:rsidR="002C4CED" w:rsidRPr="00780072">
        <w:rPr>
          <w:sz w:val="28"/>
          <w:szCs w:val="28"/>
        </w:rPr>
        <w:t xml:space="preserve"> норм </w:t>
      </w:r>
      <w:r w:rsidR="00BD26CA" w:rsidRPr="00780072">
        <w:rPr>
          <w:sz w:val="28"/>
          <w:szCs w:val="28"/>
        </w:rPr>
        <w:t xml:space="preserve">в части регулирования </w:t>
      </w:r>
      <w:r w:rsidR="007D1248" w:rsidRPr="00780072">
        <w:rPr>
          <w:sz w:val="28"/>
          <w:szCs w:val="28"/>
        </w:rPr>
        <w:t xml:space="preserve">использования СИМ и обеспечения безопасности дорожного движения </w:t>
      </w:r>
      <w:r w:rsidR="002C4CED" w:rsidRPr="00780072">
        <w:rPr>
          <w:sz w:val="28"/>
          <w:szCs w:val="28"/>
        </w:rPr>
        <w:t>представляется целесообразным</w:t>
      </w:r>
      <w:r w:rsidR="00FF235C">
        <w:rPr>
          <w:sz w:val="28"/>
          <w:szCs w:val="28"/>
        </w:rPr>
        <w:t>:</w:t>
      </w:r>
    </w:p>
    <w:p w14:paraId="4D9622CA" w14:textId="04BFC6EE" w:rsidR="002F6C8B" w:rsidRDefault="002C4CED" w:rsidP="00742403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0072">
        <w:rPr>
          <w:sz w:val="28"/>
          <w:szCs w:val="28"/>
        </w:rPr>
        <w:t>установить классификацию СИМ в зависимости от конструктивных и технических характеристик и других особенностей (тип, мощность двигателя, максимальная скорость и т.д.)</w:t>
      </w:r>
      <w:r w:rsidR="00FF235C">
        <w:rPr>
          <w:sz w:val="28"/>
          <w:szCs w:val="28"/>
        </w:rPr>
        <w:t>;</w:t>
      </w:r>
    </w:p>
    <w:p w14:paraId="581291E7" w14:textId="1B3FBF2D" w:rsidR="00FF235C" w:rsidRPr="00780072" w:rsidRDefault="00D54427" w:rsidP="00742403">
      <w:pPr>
        <w:pStyle w:val="ab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Кодекс Российской Федерации об административных правонарушениях в части установления</w:t>
      </w:r>
      <w:r w:rsidR="00FF235C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ой</w:t>
      </w:r>
      <w:r w:rsidR="00FF235C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="00FF235C">
        <w:rPr>
          <w:sz w:val="28"/>
          <w:szCs w:val="28"/>
        </w:rPr>
        <w:t xml:space="preserve"> </w:t>
      </w:r>
      <w:r w:rsidR="004F4B76">
        <w:rPr>
          <w:sz w:val="28"/>
          <w:szCs w:val="28"/>
        </w:rPr>
        <w:t xml:space="preserve">для </w:t>
      </w:r>
      <w:r w:rsidR="00FF235C">
        <w:rPr>
          <w:sz w:val="28"/>
          <w:szCs w:val="28"/>
        </w:rPr>
        <w:t xml:space="preserve">лиц, использующих </w:t>
      </w:r>
      <w:r w:rsidR="008E24BD">
        <w:rPr>
          <w:sz w:val="28"/>
          <w:szCs w:val="28"/>
        </w:rPr>
        <w:t>для передвижения СИМ, за нарушение ПДД с учетом тяжести причиненного вреда и ущерба здоровью и</w:t>
      </w:r>
      <w:r w:rsidR="004F4B76">
        <w:rPr>
          <w:sz w:val="28"/>
          <w:szCs w:val="28"/>
        </w:rPr>
        <w:t>ли</w:t>
      </w:r>
      <w:r w:rsidR="008E24BD">
        <w:rPr>
          <w:sz w:val="28"/>
          <w:szCs w:val="28"/>
        </w:rPr>
        <w:t xml:space="preserve"> жизни потерпевшего в зависимости от конструктивных и технических характеристик и других особенностей </w:t>
      </w:r>
      <w:r w:rsidR="00742403">
        <w:rPr>
          <w:sz w:val="28"/>
          <w:szCs w:val="28"/>
        </w:rPr>
        <w:t>СИМ.</w:t>
      </w:r>
    </w:p>
    <w:p w14:paraId="31E23865" w14:textId="77777777" w:rsidR="00623FFA" w:rsidRDefault="00742403" w:rsidP="00623FFA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меры позволят</w:t>
      </w:r>
      <w:r w:rsidR="00247B51" w:rsidRPr="00780072">
        <w:rPr>
          <w:sz w:val="28"/>
          <w:szCs w:val="28"/>
        </w:rPr>
        <w:t xml:space="preserve"> при возникновении ДТП </w:t>
      </w:r>
      <w:r w:rsidR="00FE3384" w:rsidRPr="00780072">
        <w:rPr>
          <w:sz w:val="28"/>
          <w:szCs w:val="28"/>
        </w:rPr>
        <w:t xml:space="preserve">с участием (по вине) лиц, </w:t>
      </w:r>
      <w:r>
        <w:rPr>
          <w:sz w:val="28"/>
          <w:szCs w:val="28"/>
        </w:rPr>
        <w:t>использующих для передвижения</w:t>
      </w:r>
      <w:r w:rsidR="00FE3384" w:rsidRPr="00780072">
        <w:rPr>
          <w:sz w:val="28"/>
          <w:szCs w:val="28"/>
        </w:rPr>
        <w:t xml:space="preserve"> СИМ, </w:t>
      </w:r>
      <w:r w:rsidR="00247B51" w:rsidRPr="00780072">
        <w:rPr>
          <w:sz w:val="28"/>
          <w:szCs w:val="28"/>
        </w:rPr>
        <w:t xml:space="preserve">и привлечении </w:t>
      </w:r>
      <w:r w:rsidR="00FE3384" w:rsidRPr="00780072">
        <w:rPr>
          <w:sz w:val="28"/>
          <w:szCs w:val="28"/>
        </w:rPr>
        <w:t xml:space="preserve">их </w:t>
      </w:r>
      <w:r w:rsidR="00247B51" w:rsidRPr="00780072">
        <w:rPr>
          <w:sz w:val="28"/>
          <w:szCs w:val="28"/>
        </w:rPr>
        <w:t xml:space="preserve">к ответственности за нарушения ПДД в соответствии с </w:t>
      </w:r>
      <w:r w:rsidR="00FE3384" w:rsidRPr="00780072">
        <w:rPr>
          <w:sz w:val="28"/>
          <w:szCs w:val="28"/>
        </w:rPr>
        <w:t xml:space="preserve">положениями </w:t>
      </w:r>
      <w:r w:rsidR="00247B51" w:rsidRPr="00780072">
        <w:rPr>
          <w:sz w:val="28"/>
          <w:szCs w:val="28"/>
        </w:rPr>
        <w:t>глав</w:t>
      </w:r>
      <w:r w:rsidR="00FE3384" w:rsidRPr="00780072">
        <w:rPr>
          <w:sz w:val="28"/>
          <w:szCs w:val="28"/>
        </w:rPr>
        <w:t>ы</w:t>
      </w:r>
      <w:r w:rsidR="00247B51" w:rsidRPr="00780072">
        <w:rPr>
          <w:sz w:val="28"/>
          <w:szCs w:val="28"/>
        </w:rPr>
        <w:t xml:space="preserve"> 12 Кодекса Российской Федерации об административных правонарушениях </w:t>
      </w:r>
      <w:r w:rsidR="002F6C8B" w:rsidRPr="00780072">
        <w:rPr>
          <w:sz w:val="28"/>
          <w:szCs w:val="28"/>
        </w:rPr>
        <w:t xml:space="preserve">четко определить правовой статус </w:t>
      </w:r>
      <w:r w:rsidR="00C55490" w:rsidRPr="00780072">
        <w:rPr>
          <w:sz w:val="28"/>
          <w:szCs w:val="28"/>
        </w:rPr>
        <w:t xml:space="preserve">такого </w:t>
      </w:r>
      <w:r w:rsidR="002F6C8B" w:rsidRPr="00780072">
        <w:rPr>
          <w:sz w:val="28"/>
          <w:szCs w:val="28"/>
        </w:rPr>
        <w:t>участника дорожного движения</w:t>
      </w:r>
      <w:r w:rsidR="00461D37" w:rsidRPr="00780072">
        <w:rPr>
          <w:sz w:val="28"/>
          <w:szCs w:val="28"/>
        </w:rPr>
        <w:t xml:space="preserve"> и избрать адекватную совершенному деянию меру наказания</w:t>
      </w:r>
      <w:r w:rsidR="002F6C8B" w:rsidRPr="00780072">
        <w:rPr>
          <w:sz w:val="28"/>
          <w:szCs w:val="28"/>
        </w:rPr>
        <w:t>.</w:t>
      </w:r>
      <w:r w:rsidR="00623FFA" w:rsidRPr="00623FFA">
        <w:rPr>
          <w:sz w:val="28"/>
          <w:szCs w:val="28"/>
        </w:rPr>
        <w:t xml:space="preserve"> </w:t>
      </w:r>
    </w:p>
    <w:p w14:paraId="0933429F" w14:textId="425C61E9" w:rsidR="00623FFA" w:rsidRPr="00780072" w:rsidRDefault="00623FFA" w:rsidP="00623FFA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0072">
        <w:rPr>
          <w:sz w:val="28"/>
          <w:szCs w:val="28"/>
        </w:rPr>
        <w:t xml:space="preserve">Кроме того, представляется необходимым предусмотреть в Изменениях норму, в соответствии с которой на лиц, управляющих СИМ, оборудованных электродвигателем (электродвигателями) с мощностью более 0,25 кВт, тормозной системой, звуковым сигналом, светоотражателями и фарами, </w:t>
      </w:r>
      <w:r w:rsidR="00AB230C">
        <w:rPr>
          <w:sz w:val="28"/>
          <w:szCs w:val="28"/>
        </w:rPr>
        <w:t xml:space="preserve">являющихся источниками повышенной опасности, </w:t>
      </w:r>
      <w:r w:rsidRPr="00780072">
        <w:rPr>
          <w:sz w:val="28"/>
          <w:szCs w:val="28"/>
        </w:rPr>
        <w:t>будут распространяться в полной мере права и обязанности водителей мопедов, включая обязанность получения права на управление транспортным средством (постановление Правительства Российской Федерации от 24 октября</w:t>
      </w:r>
      <w:proofErr w:type="gramEnd"/>
      <w:r w:rsidRPr="00780072">
        <w:rPr>
          <w:sz w:val="28"/>
          <w:szCs w:val="28"/>
        </w:rPr>
        <w:t xml:space="preserve"> </w:t>
      </w:r>
      <w:proofErr w:type="gramStart"/>
      <w:r w:rsidRPr="00780072">
        <w:rPr>
          <w:sz w:val="28"/>
          <w:szCs w:val="28"/>
        </w:rPr>
        <w:t>2014 года № 1097 «О допуске к управлению транспортным средством») и запрет на передвижение по дороге без застегнутого мотошлема (абзац седьмой пункта 24.8 ПДД).</w:t>
      </w:r>
      <w:proofErr w:type="gramEnd"/>
    </w:p>
    <w:p w14:paraId="5C5AB0CC" w14:textId="354961C1" w:rsidR="00645A50" w:rsidRDefault="00617331" w:rsidP="00D828AC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2C06">
        <w:rPr>
          <w:sz w:val="28"/>
          <w:szCs w:val="28"/>
        </w:rPr>
        <w:t>Принимая во внимание тот факт, что в зависимости от конструктивных и технических характеристик и иных особенностей СИМ м</w:t>
      </w:r>
      <w:r w:rsidR="009B1E60" w:rsidRPr="008B2C06">
        <w:rPr>
          <w:sz w:val="28"/>
          <w:szCs w:val="28"/>
        </w:rPr>
        <w:t>огут являться источником повышенной опасности</w:t>
      </w:r>
      <w:r w:rsidR="002D3FAE">
        <w:rPr>
          <w:sz w:val="28"/>
          <w:szCs w:val="28"/>
        </w:rPr>
        <w:t>,</w:t>
      </w:r>
      <w:r w:rsidR="0008339A" w:rsidRPr="008B2C06">
        <w:rPr>
          <w:sz w:val="28"/>
          <w:szCs w:val="28"/>
        </w:rPr>
        <w:t xml:space="preserve"> предлагается </w:t>
      </w:r>
      <w:r w:rsidR="006F7F88">
        <w:rPr>
          <w:sz w:val="28"/>
          <w:szCs w:val="28"/>
        </w:rPr>
        <w:t>нормативно</w:t>
      </w:r>
      <w:r w:rsidR="006F7F88" w:rsidRPr="008B2C06">
        <w:rPr>
          <w:sz w:val="28"/>
          <w:szCs w:val="28"/>
        </w:rPr>
        <w:t xml:space="preserve"> </w:t>
      </w:r>
      <w:r w:rsidR="008B2C06" w:rsidRPr="008B2C06">
        <w:rPr>
          <w:sz w:val="28"/>
          <w:szCs w:val="28"/>
        </w:rPr>
        <w:t>установить</w:t>
      </w:r>
      <w:r w:rsidR="00645A50">
        <w:rPr>
          <w:sz w:val="28"/>
          <w:szCs w:val="28"/>
        </w:rPr>
        <w:t>:</w:t>
      </w:r>
    </w:p>
    <w:p w14:paraId="2F095839" w14:textId="2D5E46B8" w:rsidR="00623FFA" w:rsidRDefault="00925FC9" w:rsidP="0074546E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B2C06">
        <w:rPr>
          <w:sz w:val="28"/>
          <w:szCs w:val="28"/>
        </w:rPr>
        <w:t xml:space="preserve">для лиц, использующих для передвижения СИМ, </w:t>
      </w:r>
      <w:r w:rsidR="008B2C06" w:rsidRPr="008B2C06">
        <w:rPr>
          <w:sz w:val="28"/>
          <w:szCs w:val="28"/>
        </w:rPr>
        <w:t xml:space="preserve">возможность </w:t>
      </w:r>
      <w:r w:rsidRPr="008B2C06">
        <w:rPr>
          <w:i/>
          <w:sz w:val="28"/>
          <w:szCs w:val="28"/>
        </w:rPr>
        <w:t>добровольно</w:t>
      </w:r>
      <w:r w:rsidR="008B2C06" w:rsidRPr="008B2C06">
        <w:rPr>
          <w:i/>
          <w:sz w:val="28"/>
          <w:szCs w:val="28"/>
        </w:rPr>
        <w:t>го</w:t>
      </w:r>
      <w:r w:rsidRPr="008B2C06">
        <w:rPr>
          <w:i/>
          <w:sz w:val="28"/>
          <w:szCs w:val="28"/>
        </w:rPr>
        <w:t xml:space="preserve"> страховани</w:t>
      </w:r>
      <w:r w:rsidR="008B2C06" w:rsidRPr="008B2C06">
        <w:rPr>
          <w:i/>
          <w:sz w:val="28"/>
          <w:szCs w:val="28"/>
        </w:rPr>
        <w:t>я</w:t>
      </w:r>
      <w:r w:rsidRPr="008B2C06">
        <w:rPr>
          <w:i/>
          <w:sz w:val="28"/>
          <w:szCs w:val="28"/>
        </w:rPr>
        <w:t xml:space="preserve"> гражданской ответственности</w:t>
      </w:r>
      <w:r w:rsidRPr="008B2C06">
        <w:rPr>
          <w:sz w:val="28"/>
          <w:szCs w:val="28"/>
        </w:rPr>
        <w:t xml:space="preserve">, </w:t>
      </w:r>
      <w:r w:rsidR="008B2C06" w:rsidRPr="008B2C06">
        <w:rPr>
          <w:sz w:val="28"/>
          <w:szCs w:val="28"/>
        </w:rPr>
        <w:t xml:space="preserve">а </w:t>
      </w:r>
      <w:r w:rsidR="008B2C06">
        <w:rPr>
          <w:sz w:val="28"/>
          <w:szCs w:val="28"/>
        </w:rPr>
        <w:t xml:space="preserve">в случае, если </w:t>
      </w:r>
      <w:r w:rsidR="00623FFA" w:rsidRPr="008B2C06">
        <w:rPr>
          <w:sz w:val="28"/>
          <w:szCs w:val="28"/>
        </w:rPr>
        <w:t xml:space="preserve">СИМ оборудованы электродвигателем (электродвигателями) с мощностью более 0,25 кВт, тормозной системой, звуковым сигналом, светоотражателями и </w:t>
      </w:r>
      <w:r w:rsidR="00623FFA" w:rsidRPr="008B2C06">
        <w:rPr>
          <w:sz w:val="28"/>
          <w:szCs w:val="28"/>
        </w:rPr>
        <w:lastRenderedPageBreak/>
        <w:t>фарами,</w:t>
      </w:r>
      <w:r w:rsidR="00243EBE" w:rsidRPr="008B2C06">
        <w:rPr>
          <w:sz w:val="28"/>
          <w:szCs w:val="28"/>
        </w:rPr>
        <w:t xml:space="preserve"> </w:t>
      </w:r>
      <w:r w:rsidR="00001889" w:rsidRPr="008B2C06">
        <w:rPr>
          <w:sz w:val="28"/>
          <w:szCs w:val="28"/>
        </w:rPr>
        <w:t xml:space="preserve">по основаниям, изложенным в пункте 1 настоящих рекомендаций, </w:t>
      </w:r>
      <w:r w:rsidR="005A2753">
        <w:rPr>
          <w:sz w:val="28"/>
          <w:szCs w:val="28"/>
        </w:rPr>
        <w:t xml:space="preserve">– </w:t>
      </w:r>
      <w:r w:rsidR="00243EBE" w:rsidRPr="005A2753">
        <w:rPr>
          <w:i/>
          <w:sz w:val="28"/>
          <w:szCs w:val="28"/>
        </w:rPr>
        <w:t>обязательное страхование гражданской ответственности</w:t>
      </w:r>
      <w:r w:rsidR="00243EBE" w:rsidRPr="008B2C06">
        <w:rPr>
          <w:sz w:val="28"/>
          <w:szCs w:val="28"/>
        </w:rPr>
        <w:t xml:space="preserve">, </w:t>
      </w:r>
      <w:r w:rsidR="00EF6F2E">
        <w:rPr>
          <w:sz w:val="28"/>
          <w:szCs w:val="28"/>
        </w:rPr>
        <w:t xml:space="preserve">посредством </w:t>
      </w:r>
      <w:r w:rsidR="00EF6F2E" w:rsidRPr="008B2C06">
        <w:rPr>
          <w:sz w:val="28"/>
          <w:szCs w:val="28"/>
        </w:rPr>
        <w:t>внес</w:t>
      </w:r>
      <w:r w:rsidR="00EF6F2E">
        <w:rPr>
          <w:sz w:val="28"/>
          <w:szCs w:val="28"/>
        </w:rPr>
        <w:t>ения</w:t>
      </w:r>
      <w:r w:rsidR="00EF6F2E" w:rsidRPr="008B2C06">
        <w:rPr>
          <w:sz w:val="28"/>
          <w:szCs w:val="28"/>
        </w:rPr>
        <w:t xml:space="preserve"> соответствующи</w:t>
      </w:r>
      <w:r w:rsidR="00EF6F2E">
        <w:rPr>
          <w:sz w:val="28"/>
          <w:szCs w:val="28"/>
        </w:rPr>
        <w:t>х</w:t>
      </w:r>
      <w:r w:rsidR="00EF6F2E" w:rsidRPr="008B2C06">
        <w:rPr>
          <w:sz w:val="28"/>
          <w:szCs w:val="28"/>
        </w:rPr>
        <w:t xml:space="preserve"> изменени</w:t>
      </w:r>
      <w:r w:rsidR="00EF6F2E">
        <w:rPr>
          <w:sz w:val="28"/>
          <w:szCs w:val="28"/>
        </w:rPr>
        <w:t>й</w:t>
      </w:r>
      <w:r w:rsidR="00EF6F2E" w:rsidRPr="008B2C06">
        <w:rPr>
          <w:sz w:val="28"/>
          <w:szCs w:val="28"/>
        </w:rPr>
        <w:t xml:space="preserve"> </w:t>
      </w:r>
      <w:r w:rsidR="00243EBE" w:rsidRPr="008B2C06">
        <w:rPr>
          <w:sz w:val="28"/>
          <w:szCs w:val="28"/>
        </w:rPr>
        <w:t>в Федеральный закон от 25 апреля 2002 года № 40-ФЗ «Об обязательном страховании гражданской</w:t>
      </w:r>
      <w:proofErr w:type="gramEnd"/>
      <w:r w:rsidR="00243EBE" w:rsidRPr="008B2C06">
        <w:rPr>
          <w:sz w:val="28"/>
          <w:szCs w:val="28"/>
        </w:rPr>
        <w:t xml:space="preserve"> ответственности владельцев транспортных средств»</w:t>
      </w:r>
      <w:r w:rsidR="00645A50">
        <w:rPr>
          <w:sz w:val="28"/>
          <w:szCs w:val="28"/>
        </w:rPr>
        <w:t>;</w:t>
      </w:r>
    </w:p>
    <w:p w14:paraId="0A9E368A" w14:textId="66E5730B" w:rsidR="00645A50" w:rsidRPr="00683C50" w:rsidRDefault="00645A50" w:rsidP="0074546E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83C50">
        <w:rPr>
          <w:sz w:val="28"/>
          <w:szCs w:val="28"/>
        </w:rPr>
        <w:t xml:space="preserve">требования к производителям и поставщикам СИМ об обязательном указании </w:t>
      </w:r>
      <w:r w:rsidR="00870D71">
        <w:rPr>
          <w:sz w:val="28"/>
          <w:szCs w:val="28"/>
        </w:rPr>
        <w:t xml:space="preserve">конструктивных и технических характеристик </w:t>
      </w:r>
      <w:r w:rsidR="00571EA4">
        <w:rPr>
          <w:sz w:val="28"/>
          <w:szCs w:val="28"/>
        </w:rPr>
        <w:t xml:space="preserve">СИМ </w:t>
      </w:r>
      <w:r w:rsidR="00870D71">
        <w:rPr>
          <w:sz w:val="28"/>
          <w:szCs w:val="28"/>
        </w:rPr>
        <w:t xml:space="preserve">и других </w:t>
      </w:r>
      <w:r w:rsidR="00571EA4">
        <w:rPr>
          <w:sz w:val="28"/>
          <w:szCs w:val="28"/>
        </w:rPr>
        <w:t xml:space="preserve">особенностей </w:t>
      </w:r>
      <w:r w:rsidR="00870D71">
        <w:rPr>
          <w:sz w:val="28"/>
          <w:szCs w:val="28"/>
        </w:rPr>
        <w:t>(</w:t>
      </w:r>
      <w:r w:rsidR="00683C50">
        <w:rPr>
          <w:sz w:val="28"/>
          <w:szCs w:val="28"/>
        </w:rPr>
        <w:t>мощност</w:t>
      </w:r>
      <w:r w:rsidR="00870D71">
        <w:rPr>
          <w:sz w:val="28"/>
          <w:szCs w:val="28"/>
        </w:rPr>
        <w:t>ь</w:t>
      </w:r>
      <w:r w:rsidR="00683C50">
        <w:rPr>
          <w:sz w:val="28"/>
          <w:szCs w:val="28"/>
        </w:rPr>
        <w:t xml:space="preserve"> двигателя</w:t>
      </w:r>
      <w:r w:rsidR="00870D71">
        <w:rPr>
          <w:sz w:val="28"/>
          <w:szCs w:val="28"/>
        </w:rPr>
        <w:t>, максимальная скорость и т.д.)</w:t>
      </w:r>
      <w:r w:rsidR="00B745B1">
        <w:rPr>
          <w:sz w:val="28"/>
          <w:szCs w:val="28"/>
        </w:rPr>
        <w:t xml:space="preserve">, </w:t>
      </w:r>
      <w:r w:rsidRPr="00683C50">
        <w:rPr>
          <w:sz w:val="28"/>
          <w:szCs w:val="28"/>
        </w:rPr>
        <w:t>а также требовани</w:t>
      </w:r>
      <w:r w:rsidR="00B745B1">
        <w:rPr>
          <w:sz w:val="28"/>
          <w:szCs w:val="28"/>
        </w:rPr>
        <w:t>й</w:t>
      </w:r>
      <w:r w:rsidRPr="00683C50">
        <w:rPr>
          <w:sz w:val="28"/>
          <w:szCs w:val="28"/>
        </w:rPr>
        <w:t xml:space="preserve"> к минимальной комплектации</w:t>
      </w:r>
      <w:r w:rsidR="00B745B1">
        <w:rPr>
          <w:sz w:val="28"/>
          <w:szCs w:val="28"/>
        </w:rPr>
        <w:t xml:space="preserve"> СИМ</w:t>
      </w:r>
      <w:r w:rsidR="00920F56">
        <w:rPr>
          <w:rStyle w:val="af4"/>
          <w:sz w:val="28"/>
          <w:szCs w:val="28"/>
        </w:rPr>
        <w:footnoteReference w:id="6"/>
      </w:r>
      <w:r w:rsidRPr="00683C50">
        <w:rPr>
          <w:sz w:val="28"/>
          <w:szCs w:val="28"/>
        </w:rPr>
        <w:t xml:space="preserve"> (</w:t>
      </w:r>
      <w:r w:rsidR="00765231">
        <w:rPr>
          <w:sz w:val="28"/>
          <w:szCs w:val="28"/>
        </w:rPr>
        <w:t xml:space="preserve">тормозная система, </w:t>
      </w:r>
      <w:r w:rsidR="00B745B1">
        <w:rPr>
          <w:sz w:val="28"/>
          <w:szCs w:val="28"/>
        </w:rPr>
        <w:t>фары</w:t>
      </w:r>
      <w:r w:rsidRPr="00683C50">
        <w:rPr>
          <w:sz w:val="28"/>
          <w:szCs w:val="28"/>
        </w:rPr>
        <w:t xml:space="preserve">, </w:t>
      </w:r>
      <w:proofErr w:type="spellStart"/>
      <w:r w:rsidR="00B745B1">
        <w:rPr>
          <w:sz w:val="28"/>
          <w:szCs w:val="28"/>
        </w:rPr>
        <w:t>световозвращатели</w:t>
      </w:r>
      <w:proofErr w:type="spellEnd"/>
      <w:r w:rsidR="00B745B1">
        <w:rPr>
          <w:sz w:val="28"/>
          <w:szCs w:val="28"/>
        </w:rPr>
        <w:t xml:space="preserve"> и т.д</w:t>
      </w:r>
      <w:r w:rsidR="00765231">
        <w:rPr>
          <w:sz w:val="28"/>
          <w:szCs w:val="28"/>
        </w:rPr>
        <w:t>.</w:t>
      </w:r>
      <w:r w:rsidRPr="00683C50">
        <w:rPr>
          <w:sz w:val="28"/>
          <w:szCs w:val="28"/>
        </w:rPr>
        <w:t>).</w:t>
      </w:r>
    </w:p>
    <w:p w14:paraId="3C072351" w14:textId="328C471B" w:rsidR="00F65857" w:rsidRPr="00643F66" w:rsidRDefault="00965E99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color w:val="0000CC"/>
          <w:sz w:val="28"/>
          <w:szCs w:val="28"/>
        </w:rPr>
      </w:pPr>
      <w:r w:rsidRPr="00643F66">
        <w:rPr>
          <w:sz w:val="28"/>
          <w:szCs w:val="28"/>
        </w:rPr>
        <w:t>В соответствии с пунктом 1.28 Изменений предлагается</w:t>
      </w:r>
      <w:r w:rsidR="006572A8" w:rsidRPr="00643F66">
        <w:rPr>
          <w:sz w:val="28"/>
          <w:szCs w:val="28"/>
        </w:rPr>
        <w:t xml:space="preserve"> раздел 24 в редакции пункта 1.26 Изменений «Дополнительные требования к движению велосипедистов, водителей мопедов и лиц, использующих для передвижения средства индивидуальной мобильности»</w:t>
      </w:r>
      <w:r w:rsidR="00FB59F0" w:rsidRPr="00643F66">
        <w:rPr>
          <w:sz w:val="28"/>
          <w:szCs w:val="28"/>
        </w:rPr>
        <w:t xml:space="preserve"> дополнить пунктом 24.2.1</w:t>
      </w:r>
      <w:r w:rsidR="00034A2F">
        <w:rPr>
          <w:sz w:val="28"/>
          <w:szCs w:val="28"/>
        </w:rPr>
        <w:t>,</w:t>
      </w:r>
      <w:r w:rsidR="00FB59F0" w:rsidRPr="00643F66">
        <w:rPr>
          <w:sz w:val="28"/>
          <w:szCs w:val="28"/>
        </w:rPr>
        <w:t xml:space="preserve"> устанавливающим </w:t>
      </w:r>
      <w:r w:rsidR="00FB59F0" w:rsidRPr="00643F66">
        <w:rPr>
          <w:i/>
          <w:sz w:val="28"/>
          <w:szCs w:val="28"/>
        </w:rPr>
        <w:t>возможность движения лиц в возрасте старше 14 лет</w:t>
      </w:r>
      <w:r w:rsidR="00FB59F0" w:rsidRPr="00643F66">
        <w:rPr>
          <w:sz w:val="28"/>
          <w:szCs w:val="28"/>
        </w:rPr>
        <w:t>, ис</w:t>
      </w:r>
      <w:r w:rsidR="00F84F5E" w:rsidRPr="00643F66">
        <w:rPr>
          <w:sz w:val="28"/>
          <w:szCs w:val="28"/>
        </w:rPr>
        <w:t>пользующих для передвижения СИМ</w:t>
      </w:r>
      <w:r w:rsidR="003C46F0" w:rsidRPr="00643F66">
        <w:rPr>
          <w:sz w:val="28"/>
          <w:szCs w:val="28"/>
        </w:rPr>
        <w:t>:</w:t>
      </w:r>
    </w:p>
    <w:p w14:paraId="2CE30873" w14:textId="4A368D59" w:rsidR="003C46F0" w:rsidRPr="00173793" w:rsidRDefault="00F84F5E" w:rsidP="00AC07A2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 xml:space="preserve">по </w:t>
      </w:r>
      <w:r w:rsidR="002471D8" w:rsidRPr="00173793">
        <w:rPr>
          <w:sz w:val="28"/>
          <w:szCs w:val="28"/>
        </w:rPr>
        <w:t>о</w:t>
      </w:r>
      <w:r w:rsidR="003C46F0" w:rsidRPr="00173793">
        <w:rPr>
          <w:sz w:val="28"/>
          <w:szCs w:val="28"/>
        </w:rPr>
        <w:t xml:space="preserve">бочине – в случае, если отсутствуют велосипедная и </w:t>
      </w:r>
      <w:proofErr w:type="spellStart"/>
      <w:r w:rsidR="003C46F0" w:rsidRPr="00173793">
        <w:rPr>
          <w:sz w:val="28"/>
          <w:szCs w:val="28"/>
        </w:rPr>
        <w:t>велопешеходная</w:t>
      </w:r>
      <w:proofErr w:type="spellEnd"/>
      <w:r w:rsidR="003C46F0" w:rsidRPr="00173793">
        <w:rPr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14:paraId="42CF9E13" w14:textId="70938D42" w:rsidR="003C46F0" w:rsidRPr="00173793" w:rsidRDefault="002471D8" w:rsidP="00AC07A2">
      <w:pPr>
        <w:pStyle w:val="ab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793">
        <w:rPr>
          <w:i/>
          <w:sz w:val="28"/>
          <w:szCs w:val="28"/>
        </w:rPr>
        <w:t>п</w:t>
      </w:r>
      <w:r w:rsidR="003C46F0" w:rsidRPr="00173793">
        <w:rPr>
          <w:i/>
          <w:sz w:val="28"/>
          <w:szCs w:val="28"/>
        </w:rPr>
        <w:t>о правому краю проезжей части дороги</w:t>
      </w:r>
      <w:r w:rsidR="003C46F0" w:rsidRPr="00173793">
        <w:rPr>
          <w:sz w:val="28"/>
          <w:szCs w:val="28"/>
        </w:rPr>
        <w:t xml:space="preserve"> при соблюдении одновременно следующих условий:</w:t>
      </w:r>
    </w:p>
    <w:p w14:paraId="4D8F61FD" w14:textId="0E13A91B" w:rsidR="003C46F0" w:rsidRPr="00173793" w:rsidRDefault="002471D8" w:rsidP="00AC07A2">
      <w:pPr>
        <w:pStyle w:val="ab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>о</w:t>
      </w:r>
      <w:r w:rsidR="00923746" w:rsidRPr="00173793">
        <w:rPr>
          <w:sz w:val="28"/>
          <w:szCs w:val="28"/>
        </w:rPr>
        <w:t xml:space="preserve">тсутствуют велосипедная и </w:t>
      </w:r>
      <w:proofErr w:type="spellStart"/>
      <w:r w:rsidR="00923746" w:rsidRPr="00173793">
        <w:rPr>
          <w:sz w:val="28"/>
          <w:szCs w:val="28"/>
        </w:rPr>
        <w:t>велопешеходная</w:t>
      </w:r>
      <w:proofErr w:type="spellEnd"/>
      <w:r w:rsidR="00923746" w:rsidRPr="00173793">
        <w:rPr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14:paraId="2B7DCE5C" w14:textId="27E78F21" w:rsidR="00923746" w:rsidRPr="00173793" w:rsidRDefault="002471D8" w:rsidP="00AC07A2">
      <w:pPr>
        <w:pStyle w:val="ab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>н</w:t>
      </w:r>
      <w:r w:rsidR="00923746" w:rsidRPr="00173793">
        <w:rPr>
          <w:sz w:val="28"/>
          <w:szCs w:val="28"/>
        </w:rPr>
        <w:t>а дороге разрешено движение транспортных средств со скоростью не более 60 км/ч, а также движение велосипедов;</w:t>
      </w:r>
    </w:p>
    <w:p w14:paraId="19A1F466" w14:textId="319B96F9" w:rsidR="00923746" w:rsidRPr="00173793" w:rsidRDefault="00923746" w:rsidP="00AC07A2">
      <w:pPr>
        <w:pStyle w:val="ab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 xml:space="preserve">СИМ оборудовано электродвигателем (электродвигателями), тормозной системой, звуковым сигналом, </w:t>
      </w:r>
      <w:proofErr w:type="spellStart"/>
      <w:r w:rsidRPr="00173793">
        <w:rPr>
          <w:sz w:val="28"/>
          <w:szCs w:val="28"/>
        </w:rPr>
        <w:t>световозвращателями</w:t>
      </w:r>
      <w:proofErr w:type="spellEnd"/>
      <w:r w:rsidRPr="00173793">
        <w:rPr>
          <w:sz w:val="28"/>
          <w:szCs w:val="28"/>
        </w:rPr>
        <w:t xml:space="preserve"> белого цвета </w:t>
      </w:r>
      <w:r w:rsidRPr="00173793">
        <w:rPr>
          <w:sz w:val="28"/>
          <w:szCs w:val="28"/>
        </w:rPr>
        <w:lastRenderedPageBreak/>
        <w:t xml:space="preserve">спереди, оранжевого </w:t>
      </w:r>
      <w:r w:rsidR="002471D8" w:rsidRPr="00173793">
        <w:rPr>
          <w:sz w:val="28"/>
          <w:szCs w:val="28"/>
        </w:rPr>
        <w:t>или красного цвета с боковых сторон, красного цвета сзади, фарой (фонарем) белого цвета спереди.</w:t>
      </w:r>
    </w:p>
    <w:p w14:paraId="5FF3A91E" w14:textId="77777777" w:rsidR="006B1ABC" w:rsidRPr="00173793" w:rsidRDefault="00605C79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 xml:space="preserve">Следует отметить, что в соответствии с частью 1 статьи 54 Семейного кодекса Российской Федерации лицо, не достигшее возраста восемнадцати лет (совершеннолетия), </w:t>
      </w:r>
      <w:r w:rsidRPr="00173793">
        <w:rPr>
          <w:i/>
          <w:sz w:val="28"/>
          <w:szCs w:val="28"/>
        </w:rPr>
        <w:t>признается ребенком</w:t>
      </w:r>
      <w:r w:rsidRPr="00173793">
        <w:rPr>
          <w:sz w:val="28"/>
          <w:szCs w:val="28"/>
        </w:rPr>
        <w:t xml:space="preserve">. </w:t>
      </w:r>
    </w:p>
    <w:p w14:paraId="04BA5CDB" w14:textId="77777777" w:rsidR="00173793" w:rsidRPr="00173793" w:rsidRDefault="00173793" w:rsidP="00173793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>Таким образом, разработчики Изменений фактически устанавливают возможность передвижения по проезжей части детей без соблюдения каких-либо требований безопасности (дополнение абзаца седьмого пункта 24.8 ПДД запретом для лиц, использующих для передвижения СИМ, двигаться по дороге без застегнутого мотошлема в Изменениях не предусмотрено).</w:t>
      </w:r>
    </w:p>
    <w:p w14:paraId="57526E09" w14:textId="2D265159" w:rsidR="006B1ABC" w:rsidRPr="00173793" w:rsidRDefault="0017379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039" w:rsidRPr="00173793">
        <w:rPr>
          <w:sz w:val="28"/>
          <w:szCs w:val="28"/>
        </w:rPr>
        <w:t xml:space="preserve"> соответствии с частью 2 статьи 26 Федерального закона от 10 декабря 1995 года № 196-ФЗ «О безопасности дорожного движения» право на управление транспортными средствами категории «М» предоставляется лицам, </w:t>
      </w:r>
      <w:r w:rsidR="00506039" w:rsidRPr="00173793">
        <w:rPr>
          <w:i/>
          <w:sz w:val="28"/>
          <w:szCs w:val="28"/>
        </w:rPr>
        <w:t>достигшим шестнадцатилетнего возраста</w:t>
      </w:r>
      <w:r w:rsidR="007977C5" w:rsidRPr="00173793">
        <w:rPr>
          <w:sz w:val="28"/>
          <w:szCs w:val="28"/>
        </w:rPr>
        <w:t>.</w:t>
      </w:r>
      <w:r w:rsidR="008B0FE3" w:rsidRPr="00173793">
        <w:rPr>
          <w:sz w:val="28"/>
          <w:szCs w:val="28"/>
        </w:rPr>
        <w:t xml:space="preserve"> </w:t>
      </w:r>
    </w:p>
    <w:p w14:paraId="214CBDDC" w14:textId="105428D0" w:rsidR="00B64A72" w:rsidRDefault="008B0FE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173793">
        <w:rPr>
          <w:sz w:val="28"/>
          <w:szCs w:val="28"/>
        </w:rPr>
        <w:t xml:space="preserve">Кроме того, в соответствии с частью 1 статьи 2.3 Кодекса Российской Федерации об административных правонарушениях административной ответственности подлежит лицо, достигшее к моменту совершения административного правонарушения </w:t>
      </w:r>
      <w:r w:rsidRPr="00173793">
        <w:rPr>
          <w:i/>
          <w:sz w:val="28"/>
          <w:szCs w:val="28"/>
        </w:rPr>
        <w:t>возраста шестнадцати лет</w:t>
      </w:r>
      <w:r w:rsidRPr="00173793">
        <w:rPr>
          <w:sz w:val="28"/>
          <w:szCs w:val="28"/>
        </w:rPr>
        <w:t>.</w:t>
      </w:r>
    </w:p>
    <w:p w14:paraId="320B8A71" w14:textId="6DF0E025" w:rsidR="00173793" w:rsidRDefault="0017379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, предлагается </w:t>
      </w:r>
      <w:r w:rsidR="00BA4469">
        <w:rPr>
          <w:sz w:val="28"/>
          <w:szCs w:val="28"/>
        </w:rPr>
        <w:t>в проектируемом пункте 24.2.1 ПДД (пункт 1.28 Изменений)</w:t>
      </w:r>
      <w:r w:rsidR="00993A43">
        <w:rPr>
          <w:sz w:val="28"/>
          <w:szCs w:val="28"/>
        </w:rPr>
        <w:t xml:space="preserve"> установить возможность движения по обочине и по правому краю проезжей части дороги лицам, использующим для передвижения СИМ, </w:t>
      </w:r>
      <w:r w:rsidR="00993A43" w:rsidRPr="00993A43">
        <w:rPr>
          <w:i/>
          <w:sz w:val="28"/>
          <w:szCs w:val="28"/>
        </w:rPr>
        <w:t>в возрасте старше 16 лет</w:t>
      </w:r>
      <w:r w:rsidR="00993A43">
        <w:rPr>
          <w:sz w:val="28"/>
          <w:szCs w:val="28"/>
        </w:rPr>
        <w:t>.</w:t>
      </w:r>
    </w:p>
    <w:p w14:paraId="4CD3CD99" w14:textId="560AEAA4" w:rsidR="00993A43" w:rsidRPr="00173793" w:rsidRDefault="00993A4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Изменения дополнить нормой, устанавливающей </w:t>
      </w:r>
      <w:r w:rsidR="009F615D">
        <w:rPr>
          <w:sz w:val="28"/>
          <w:szCs w:val="28"/>
        </w:rPr>
        <w:t>минимальный возраст лиц, которые могут использовать для передвижения СИМ, оборудованные электродвигателем (электродвигателями), с учетом их конструктивных, технических и иных особенностей.</w:t>
      </w:r>
    </w:p>
    <w:p w14:paraId="34137BFD" w14:textId="36417393" w:rsidR="00DF5B2F" w:rsidRPr="00643F66" w:rsidRDefault="00690344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color w:val="0000CC"/>
          <w:sz w:val="28"/>
          <w:szCs w:val="28"/>
        </w:rPr>
      </w:pPr>
      <w:r w:rsidRPr="00643F66">
        <w:rPr>
          <w:sz w:val="28"/>
          <w:szCs w:val="28"/>
        </w:rPr>
        <w:t>Проектируемые в пунктах 1.20</w:t>
      </w:r>
      <w:r w:rsidR="000C7F7C" w:rsidRPr="00643F66">
        <w:rPr>
          <w:sz w:val="28"/>
          <w:szCs w:val="28"/>
        </w:rPr>
        <w:t xml:space="preserve"> и</w:t>
      </w:r>
      <w:r w:rsidR="0097552E" w:rsidRPr="00643F66">
        <w:rPr>
          <w:sz w:val="28"/>
          <w:szCs w:val="28"/>
        </w:rPr>
        <w:t xml:space="preserve"> 24.3</w:t>
      </w:r>
      <w:r w:rsidRPr="00643F66">
        <w:rPr>
          <w:sz w:val="28"/>
          <w:szCs w:val="28"/>
        </w:rPr>
        <w:t xml:space="preserve"> Изменений но</w:t>
      </w:r>
      <w:r w:rsidR="000C7F7C" w:rsidRPr="00643F66">
        <w:rPr>
          <w:sz w:val="28"/>
          <w:szCs w:val="28"/>
        </w:rPr>
        <w:t xml:space="preserve">рмы предусматривают </w:t>
      </w:r>
      <w:r w:rsidR="00DF5B2F" w:rsidRPr="00643F66">
        <w:rPr>
          <w:sz w:val="28"/>
          <w:szCs w:val="28"/>
        </w:rPr>
        <w:t xml:space="preserve">возможность передвижения лиц, использующих СИМ, в жилой </w:t>
      </w:r>
      <w:proofErr w:type="gramStart"/>
      <w:r w:rsidR="00DF5B2F" w:rsidRPr="00643F66">
        <w:rPr>
          <w:sz w:val="28"/>
          <w:szCs w:val="28"/>
        </w:rPr>
        <w:t>зоне</w:t>
      </w:r>
      <w:proofErr w:type="gramEnd"/>
      <w:r w:rsidR="00DF5B2F" w:rsidRPr="00643F66">
        <w:rPr>
          <w:sz w:val="28"/>
          <w:szCs w:val="28"/>
        </w:rPr>
        <w:t xml:space="preserve"> как по тро</w:t>
      </w:r>
      <w:r w:rsidR="00805968" w:rsidRPr="00643F66">
        <w:rPr>
          <w:sz w:val="28"/>
          <w:szCs w:val="28"/>
        </w:rPr>
        <w:t xml:space="preserve">туарам, так и по проезжей части, а также </w:t>
      </w:r>
      <w:r w:rsidR="00EA0970" w:rsidRPr="00643F66">
        <w:rPr>
          <w:sz w:val="28"/>
          <w:szCs w:val="28"/>
        </w:rPr>
        <w:t xml:space="preserve">движение лиц в возрасте от 7 до 14 лет, использующих СИМ, только по тротуарам, </w:t>
      </w:r>
      <w:r w:rsidR="00EA0970" w:rsidRPr="00643F66">
        <w:rPr>
          <w:sz w:val="28"/>
          <w:szCs w:val="28"/>
        </w:rPr>
        <w:lastRenderedPageBreak/>
        <w:t xml:space="preserve">пешеходным, велосипедным и </w:t>
      </w:r>
      <w:proofErr w:type="spellStart"/>
      <w:r w:rsidR="00EA0970" w:rsidRPr="00643F66">
        <w:rPr>
          <w:sz w:val="28"/>
          <w:szCs w:val="28"/>
        </w:rPr>
        <w:t>велопешеходным</w:t>
      </w:r>
      <w:proofErr w:type="spellEnd"/>
      <w:r w:rsidR="00EA0970" w:rsidRPr="00643F66">
        <w:rPr>
          <w:sz w:val="28"/>
          <w:szCs w:val="28"/>
        </w:rPr>
        <w:t xml:space="preserve"> дорожкам, а </w:t>
      </w:r>
      <w:r w:rsidR="00805968" w:rsidRPr="00643F66">
        <w:rPr>
          <w:sz w:val="28"/>
          <w:szCs w:val="28"/>
        </w:rPr>
        <w:t>также в пределах пешеходных зон.</w:t>
      </w:r>
    </w:p>
    <w:p w14:paraId="7C9EEF2C" w14:textId="5A4D6549" w:rsidR="00805968" w:rsidRPr="00A3323C" w:rsidRDefault="00805968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23C">
        <w:rPr>
          <w:sz w:val="28"/>
          <w:szCs w:val="28"/>
        </w:rPr>
        <w:t xml:space="preserve">В </w:t>
      </w:r>
      <w:r w:rsidR="00767F0B" w:rsidRPr="00A3323C">
        <w:rPr>
          <w:sz w:val="28"/>
          <w:szCs w:val="28"/>
        </w:rPr>
        <w:t>пункте</w:t>
      </w:r>
      <w:r w:rsidRPr="00A3323C">
        <w:rPr>
          <w:sz w:val="28"/>
          <w:szCs w:val="28"/>
        </w:rPr>
        <w:t xml:space="preserve"> 1.32 Изменений предлагается</w:t>
      </w:r>
      <w:r w:rsidR="00767F0B" w:rsidRPr="00A3323C">
        <w:rPr>
          <w:sz w:val="28"/>
          <w:szCs w:val="28"/>
        </w:rPr>
        <w:t xml:space="preserve"> установить норму, в соответствии с которой скорость движения велосипедистов и лиц, использующих для передвижения СИМ,</w:t>
      </w:r>
      <w:r w:rsidR="00A2596C" w:rsidRPr="00A3323C">
        <w:rPr>
          <w:sz w:val="28"/>
          <w:szCs w:val="28"/>
        </w:rPr>
        <w:t xml:space="preserve"> во всех случаях совмещенного движения с пешеходами не должна превышать 20 км/ч.</w:t>
      </w:r>
      <w:r w:rsidR="00C61CD2" w:rsidRPr="00A3323C">
        <w:rPr>
          <w:sz w:val="28"/>
          <w:szCs w:val="28"/>
        </w:rPr>
        <w:t xml:space="preserve"> При этом в случае, если движение лица, использующего СИМ, подвергает опасности или создает помехи для движения пешеходов, </w:t>
      </w:r>
      <w:r w:rsidR="00E91D8C" w:rsidRPr="00A3323C">
        <w:rPr>
          <w:sz w:val="28"/>
          <w:szCs w:val="28"/>
        </w:rPr>
        <w:t>то лицо, использующее СИМ, должно спешиться или снизить скорость до</w:t>
      </w:r>
      <w:proofErr w:type="gramEnd"/>
      <w:r w:rsidR="00E91D8C" w:rsidRPr="00A3323C">
        <w:rPr>
          <w:sz w:val="28"/>
          <w:szCs w:val="28"/>
        </w:rPr>
        <w:t xml:space="preserve"> скорости, не превышающей скорость движения пешеходов. Во всех случаях совмещенного с пешеходами движения </w:t>
      </w:r>
      <w:r w:rsidR="008E2FF9" w:rsidRPr="00A3323C">
        <w:rPr>
          <w:sz w:val="28"/>
          <w:szCs w:val="28"/>
        </w:rPr>
        <w:t>велосипедистов и лиц, использующих СИМ, пешеходы имеют приоритет.</w:t>
      </w:r>
    </w:p>
    <w:p w14:paraId="6C6F6C16" w14:textId="29C98203" w:rsidR="00A3323C" w:rsidRPr="00A3323C" w:rsidRDefault="00105FA1" w:rsidP="00A3323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3323C">
        <w:rPr>
          <w:sz w:val="28"/>
          <w:szCs w:val="28"/>
        </w:rPr>
        <w:t>Участники круглого стола полагают, что предлагаемые разработ</w:t>
      </w:r>
      <w:r w:rsidR="00A3323C" w:rsidRPr="00A3323C">
        <w:rPr>
          <w:sz w:val="28"/>
          <w:szCs w:val="28"/>
        </w:rPr>
        <w:t>чиком указанные выше Изменения не отвечают требованиям, установленным в действующей редакции пункта 1.5 ПДД, в соответствии с которыми участники дорожного движения должны действовать таким образом, чтобы не создавать опасности для движения и не причинять вреда</w:t>
      </w:r>
      <w:r w:rsidR="000F19BE">
        <w:rPr>
          <w:sz w:val="28"/>
          <w:szCs w:val="28"/>
        </w:rPr>
        <w:t xml:space="preserve"> другим участникам</w:t>
      </w:r>
      <w:r w:rsidR="00A3323C" w:rsidRPr="00A3323C">
        <w:rPr>
          <w:sz w:val="28"/>
          <w:szCs w:val="28"/>
        </w:rPr>
        <w:t xml:space="preserve">. </w:t>
      </w:r>
    </w:p>
    <w:p w14:paraId="7B1705C8" w14:textId="5C861F73" w:rsidR="00BA67B9" w:rsidRDefault="000A1A70" w:rsidP="00EC317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1168A8">
        <w:rPr>
          <w:sz w:val="28"/>
          <w:szCs w:val="28"/>
        </w:rPr>
        <w:t xml:space="preserve">Представители </w:t>
      </w:r>
      <w:r w:rsidR="00831DAB" w:rsidRPr="001168A8">
        <w:rPr>
          <w:sz w:val="28"/>
          <w:szCs w:val="28"/>
        </w:rPr>
        <w:t>Межрегионального общественного движения за права пешеходов – «Союз пешеходов» в ходе мероприятия озвучили данные проведенных исследований, из которых следует</w:t>
      </w:r>
      <w:r w:rsidR="006A1B8F" w:rsidRPr="001168A8">
        <w:rPr>
          <w:sz w:val="28"/>
          <w:szCs w:val="28"/>
        </w:rPr>
        <w:t xml:space="preserve">, что остановочный путь </w:t>
      </w:r>
      <w:r w:rsidR="0058356E" w:rsidRPr="001168A8">
        <w:rPr>
          <w:sz w:val="28"/>
          <w:szCs w:val="28"/>
        </w:rPr>
        <w:t>СИМ</w:t>
      </w:r>
      <w:r w:rsidR="006A1B8F" w:rsidRPr="001168A8">
        <w:rPr>
          <w:sz w:val="28"/>
          <w:szCs w:val="28"/>
        </w:rPr>
        <w:t xml:space="preserve"> выше, чем у автомобиля, </w:t>
      </w:r>
      <w:r w:rsidR="0058356E" w:rsidRPr="001168A8">
        <w:rPr>
          <w:sz w:val="28"/>
          <w:szCs w:val="28"/>
        </w:rPr>
        <w:t>движущегося</w:t>
      </w:r>
      <w:r w:rsidR="006A1B8F" w:rsidRPr="001168A8">
        <w:rPr>
          <w:sz w:val="28"/>
          <w:szCs w:val="28"/>
        </w:rPr>
        <w:t xml:space="preserve"> со скоростью 20 </w:t>
      </w:r>
      <w:r w:rsidR="0058356E" w:rsidRPr="001168A8">
        <w:rPr>
          <w:sz w:val="28"/>
          <w:szCs w:val="28"/>
        </w:rPr>
        <w:t>км/ч</w:t>
      </w:r>
      <w:r w:rsidR="00EC317F">
        <w:rPr>
          <w:sz w:val="28"/>
          <w:szCs w:val="28"/>
        </w:rPr>
        <w:t xml:space="preserve">, и составляет в зависимости от модели </w:t>
      </w:r>
      <w:r w:rsidR="00EC317F" w:rsidRPr="000504E0">
        <w:rPr>
          <w:sz w:val="28"/>
          <w:szCs w:val="28"/>
        </w:rPr>
        <w:t>от 5 до 8</w:t>
      </w:r>
      <w:r w:rsidR="00AB2D37">
        <w:rPr>
          <w:sz w:val="28"/>
          <w:szCs w:val="28"/>
        </w:rPr>
        <w:t>,</w:t>
      </w:r>
      <w:r w:rsidR="00EC317F" w:rsidRPr="000504E0">
        <w:rPr>
          <w:sz w:val="28"/>
          <w:szCs w:val="28"/>
        </w:rPr>
        <w:t xml:space="preserve">5 метров. </w:t>
      </w:r>
      <w:r w:rsidR="000504E0" w:rsidRPr="000504E0">
        <w:rPr>
          <w:sz w:val="28"/>
          <w:szCs w:val="28"/>
        </w:rPr>
        <w:t>При этом остановочный путь СИМ с гироскопической стабилизацией напрямую зависит от массы тела лица, им управляющ</w:t>
      </w:r>
      <w:r w:rsidR="00A71679">
        <w:rPr>
          <w:sz w:val="28"/>
          <w:szCs w:val="28"/>
        </w:rPr>
        <w:t>его</w:t>
      </w:r>
      <w:r w:rsidR="000504E0" w:rsidRPr="000504E0">
        <w:rPr>
          <w:sz w:val="28"/>
          <w:szCs w:val="28"/>
        </w:rPr>
        <w:t>.</w:t>
      </w:r>
      <w:r w:rsidR="006321B4">
        <w:rPr>
          <w:sz w:val="28"/>
          <w:szCs w:val="28"/>
        </w:rPr>
        <w:t xml:space="preserve"> </w:t>
      </w:r>
      <w:r w:rsidR="00C71CFA" w:rsidRPr="00C71CFA">
        <w:rPr>
          <w:sz w:val="28"/>
          <w:szCs w:val="28"/>
        </w:rPr>
        <w:t xml:space="preserve">Кроме того, СИМ, </w:t>
      </w:r>
      <w:proofErr w:type="gramStart"/>
      <w:r w:rsidR="00C71CFA" w:rsidRPr="00C71CFA">
        <w:rPr>
          <w:sz w:val="28"/>
          <w:szCs w:val="28"/>
        </w:rPr>
        <w:t>которые</w:t>
      </w:r>
      <w:proofErr w:type="gramEnd"/>
      <w:r w:rsidR="00C71CFA" w:rsidRPr="00C71CFA">
        <w:rPr>
          <w:sz w:val="28"/>
          <w:szCs w:val="28"/>
        </w:rPr>
        <w:t xml:space="preserve"> приводятся в движение мускульной силой, и СИМ с гироскопической стабилизацией в принципе не оснащены тормозной системой. </w:t>
      </w:r>
    </w:p>
    <w:p w14:paraId="57A9D50A" w14:textId="3D45C0F1" w:rsidR="000504E0" w:rsidRDefault="00C71CFA" w:rsidP="00EC317F">
      <w:pPr>
        <w:pStyle w:val="ab"/>
        <w:spacing w:line="360" w:lineRule="auto"/>
        <w:ind w:firstLine="709"/>
        <w:jc w:val="both"/>
        <w:rPr>
          <w:color w:val="008E00"/>
          <w:sz w:val="28"/>
          <w:szCs w:val="28"/>
        </w:rPr>
      </w:pPr>
      <w:r w:rsidRPr="00C71CFA">
        <w:rPr>
          <w:sz w:val="28"/>
          <w:szCs w:val="28"/>
        </w:rPr>
        <w:t>Пр</w:t>
      </w:r>
      <w:r w:rsidR="006321B4" w:rsidRPr="00C71CFA">
        <w:rPr>
          <w:sz w:val="28"/>
          <w:szCs w:val="28"/>
        </w:rPr>
        <w:t xml:space="preserve">и </w:t>
      </w:r>
      <w:r w:rsidR="006321B4">
        <w:rPr>
          <w:sz w:val="28"/>
          <w:szCs w:val="28"/>
        </w:rPr>
        <w:t xml:space="preserve">таких обстоятельствах остается неясным, каким образом </w:t>
      </w:r>
      <w:r w:rsidR="00433409">
        <w:rPr>
          <w:sz w:val="28"/>
          <w:szCs w:val="28"/>
        </w:rPr>
        <w:t xml:space="preserve">при внедрении указанных выше Изменений </w:t>
      </w:r>
      <w:r w:rsidR="006321B4">
        <w:rPr>
          <w:sz w:val="28"/>
          <w:szCs w:val="28"/>
        </w:rPr>
        <w:t>будет реализовано право пешеходов на преимущество передвижения в жилой зоне и на тротуарах</w:t>
      </w:r>
      <w:r w:rsidR="00433409">
        <w:rPr>
          <w:sz w:val="28"/>
          <w:szCs w:val="28"/>
        </w:rPr>
        <w:t>.</w:t>
      </w:r>
    </w:p>
    <w:p w14:paraId="31A4DA90" w14:textId="173BE4AC" w:rsidR="00105FA1" w:rsidRPr="00E03757" w:rsidRDefault="00E7197C" w:rsidP="00105FA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круглого стола отдельно отметили, что п</w:t>
      </w:r>
      <w:r w:rsidR="003A7378" w:rsidRPr="006A1B8F">
        <w:rPr>
          <w:sz w:val="28"/>
          <w:szCs w:val="28"/>
        </w:rPr>
        <w:t xml:space="preserve">ояснительная записка к проекту постановления не содержит обоснований </w:t>
      </w:r>
      <w:r w:rsidR="006A1B8F" w:rsidRPr="006A1B8F">
        <w:rPr>
          <w:sz w:val="28"/>
          <w:szCs w:val="28"/>
        </w:rPr>
        <w:t xml:space="preserve">для возможности </w:t>
      </w:r>
      <w:r w:rsidR="00E44A44" w:rsidRPr="00E03757">
        <w:rPr>
          <w:sz w:val="28"/>
          <w:szCs w:val="28"/>
        </w:rPr>
        <w:lastRenderedPageBreak/>
        <w:t>установлени</w:t>
      </w:r>
      <w:r w:rsidR="00E44A44">
        <w:rPr>
          <w:sz w:val="28"/>
          <w:szCs w:val="28"/>
        </w:rPr>
        <w:t>я</w:t>
      </w:r>
      <w:r w:rsidR="00E44A44" w:rsidRPr="00E03757">
        <w:rPr>
          <w:sz w:val="28"/>
          <w:szCs w:val="28"/>
        </w:rPr>
        <w:t xml:space="preserve"> </w:t>
      </w:r>
      <w:r w:rsidR="006A1B8F" w:rsidRPr="00E03757">
        <w:rPr>
          <w:sz w:val="28"/>
          <w:szCs w:val="28"/>
        </w:rPr>
        <w:t>лицам</w:t>
      </w:r>
      <w:r w:rsidR="003A7378" w:rsidRPr="00E03757">
        <w:rPr>
          <w:sz w:val="28"/>
          <w:szCs w:val="28"/>
        </w:rPr>
        <w:t>, использующи</w:t>
      </w:r>
      <w:r w:rsidR="006A1B8F" w:rsidRPr="00E03757">
        <w:rPr>
          <w:sz w:val="28"/>
          <w:szCs w:val="28"/>
        </w:rPr>
        <w:t>м</w:t>
      </w:r>
      <w:r w:rsidR="003A7378" w:rsidRPr="00E03757">
        <w:rPr>
          <w:sz w:val="28"/>
          <w:szCs w:val="28"/>
        </w:rPr>
        <w:t xml:space="preserve"> СИМ, </w:t>
      </w:r>
      <w:r w:rsidR="00EA3FCB" w:rsidRPr="00E03757">
        <w:rPr>
          <w:sz w:val="28"/>
          <w:szCs w:val="28"/>
        </w:rPr>
        <w:t>разрешенной скорости передвижения по тротуарам и пешеходным зонам 20 км/ч</w:t>
      </w:r>
      <w:r w:rsidR="006A1B8F" w:rsidRPr="00E03757">
        <w:rPr>
          <w:sz w:val="28"/>
          <w:szCs w:val="28"/>
        </w:rPr>
        <w:t>.</w:t>
      </w:r>
      <w:r w:rsidR="00DF2F3B" w:rsidRPr="00E03757">
        <w:rPr>
          <w:sz w:val="28"/>
          <w:szCs w:val="28"/>
        </w:rPr>
        <w:t xml:space="preserve"> </w:t>
      </w:r>
      <w:r w:rsidRPr="00E03757">
        <w:rPr>
          <w:sz w:val="28"/>
          <w:szCs w:val="28"/>
        </w:rPr>
        <w:t xml:space="preserve">В частности, </w:t>
      </w:r>
      <w:r w:rsidR="00DF2F3B" w:rsidRPr="00E03757">
        <w:rPr>
          <w:sz w:val="28"/>
          <w:szCs w:val="28"/>
        </w:rPr>
        <w:t>отсутствуют данные</w:t>
      </w:r>
      <w:r w:rsidR="00105FA1" w:rsidRPr="00E03757">
        <w:rPr>
          <w:sz w:val="28"/>
          <w:szCs w:val="28"/>
        </w:rPr>
        <w:t>:</w:t>
      </w:r>
    </w:p>
    <w:p w14:paraId="1C6196F0" w14:textId="6629E07C" w:rsidR="00105FA1" w:rsidRPr="00E03757" w:rsidRDefault="00DF2F3B" w:rsidP="00E03757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757">
        <w:rPr>
          <w:sz w:val="28"/>
          <w:szCs w:val="28"/>
        </w:rPr>
        <w:t xml:space="preserve">о </w:t>
      </w:r>
      <w:r w:rsidR="008C4F2F" w:rsidRPr="00E03757">
        <w:rPr>
          <w:sz w:val="28"/>
          <w:szCs w:val="28"/>
        </w:rPr>
        <w:t>средней ширин</w:t>
      </w:r>
      <w:r w:rsidRPr="00E03757">
        <w:rPr>
          <w:sz w:val="28"/>
          <w:szCs w:val="28"/>
        </w:rPr>
        <w:t>е</w:t>
      </w:r>
      <w:r w:rsidR="00105FA1" w:rsidRPr="00E03757">
        <w:rPr>
          <w:sz w:val="28"/>
          <w:szCs w:val="28"/>
        </w:rPr>
        <w:t xml:space="preserve"> тротуаров в населенных пунктах;</w:t>
      </w:r>
    </w:p>
    <w:p w14:paraId="66E839BF" w14:textId="76899C47" w:rsidR="00105FA1" w:rsidRPr="00E03757" w:rsidRDefault="00DF2F3B" w:rsidP="00E03757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757">
        <w:rPr>
          <w:sz w:val="28"/>
          <w:szCs w:val="28"/>
        </w:rPr>
        <w:t xml:space="preserve">об </w:t>
      </w:r>
      <w:r w:rsidR="00105FA1" w:rsidRPr="00E03757">
        <w:rPr>
          <w:sz w:val="28"/>
          <w:szCs w:val="28"/>
        </w:rPr>
        <w:t xml:space="preserve">интенсивности и плотности пешеходных потоков на тротуарах в </w:t>
      </w:r>
      <w:r w:rsidR="00B401E1">
        <w:rPr>
          <w:sz w:val="28"/>
          <w:szCs w:val="28"/>
        </w:rPr>
        <w:t>«</w:t>
      </w:r>
      <w:r w:rsidR="00105FA1" w:rsidRPr="00E03757">
        <w:rPr>
          <w:sz w:val="28"/>
          <w:szCs w:val="28"/>
        </w:rPr>
        <w:t>часы пик</w:t>
      </w:r>
      <w:r w:rsidR="00B401E1">
        <w:rPr>
          <w:sz w:val="28"/>
          <w:szCs w:val="28"/>
        </w:rPr>
        <w:t>»</w:t>
      </w:r>
      <w:r w:rsidR="00105FA1" w:rsidRPr="00E03757">
        <w:rPr>
          <w:sz w:val="28"/>
          <w:szCs w:val="28"/>
        </w:rPr>
        <w:t>;</w:t>
      </w:r>
    </w:p>
    <w:p w14:paraId="0F4C6CB6" w14:textId="77777777" w:rsidR="00B52198" w:rsidRDefault="00DF2F3B" w:rsidP="00E03757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757">
        <w:rPr>
          <w:sz w:val="28"/>
          <w:szCs w:val="28"/>
        </w:rPr>
        <w:t xml:space="preserve">о </w:t>
      </w:r>
      <w:r w:rsidR="008C4F2F" w:rsidRPr="00E03757">
        <w:rPr>
          <w:sz w:val="28"/>
          <w:szCs w:val="28"/>
        </w:rPr>
        <w:t>длин</w:t>
      </w:r>
      <w:r w:rsidRPr="00E03757">
        <w:rPr>
          <w:sz w:val="28"/>
          <w:szCs w:val="28"/>
        </w:rPr>
        <w:t>е</w:t>
      </w:r>
      <w:r w:rsidR="00105FA1" w:rsidRPr="00E03757">
        <w:rPr>
          <w:sz w:val="28"/>
          <w:szCs w:val="28"/>
        </w:rPr>
        <w:t xml:space="preserve"> остановочного пути </w:t>
      </w:r>
      <w:proofErr w:type="gramStart"/>
      <w:r w:rsidR="00105FA1" w:rsidRPr="00E03757">
        <w:rPr>
          <w:sz w:val="28"/>
          <w:szCs w:val="28"/>
        </w:rPr>
        <w:t>для</w:t>
      </w:r>
      <w:proofErr w:type="gramEnd"/>
      <w:r w:rsidR="00B52198">
        <w:rPr>
          <w:sz w:val="28"/>
          <w:szCs w:val="28"/>
        </w:rPr>
        <w:t xml:space="preserve"> </w:t>
      </w:r>
      <w:proofErr w:type="gramStart"/>
      <w:r w:rsidR="00105FA1" w:rsidRPr="00E03757">
        <w:rPr>
          <w:sz w:val="28"/>
          <w:szCs w:val="28"/>
        </w:rPr>
        <w:t>СИМ</w:t>
      </w:r>
      <w:proofErr w:type="gramEnd"/>
      <w:r w:rsidR="00105FA1" w:rsidRPr="00E03757">
        <w:rPr>
          <w:sz w:val="28"/>
          <w:szCs w:val="28"/>
        </w:rPr>
        <w:t xml:space="preserve"> </w:t>
      </w:r>
      <w:r w:rsidR="008C4F2F" w:rsidRPr="00E03757">
        <w:rPr>
          <w:sz w:val="28"/>
          <w:szCs w:val="28"/>
        </w:rPr>
        <w:t xml:space="preserve">в зависимости от их конструктивных и технических </w:t>
      </w:r>
      <w:r w:rsidR="00B52198">
        <w:rPr>
          <w:sz w:val="28"/>
          <w:szCs w:val="28"/>
        </w:rPr>
        <w:t>характеристик и иных особенностях;</w:t>
      </w:r>
    </w:p>
    <w:p w14:paraId="75FC35F1" w14:textId="64F217ED" w:rsidR="00105FA1" w:rsidRPr="00E03757" w:rsidRDefault="00B52198" w:rsidP="00E03757">
      <w:pPr>
        <w:pStyle w:val="ab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F2F3B" w:rsidRPr="00E03757">
        <w:rPr>
          <w:sz w:val="28"/>
          <w:szCs w:val="28"/>
        </w:rPr>
        <w:t xml:space="preserve">результатах </w:t>
      </w:r>
      <w:proofErr w:type="spellStart"/>
      <w:r w:rsidR="00105FA1" w:rsidRPr="00E03757">
        <w:rPr>
          <w:sz w:val="28"/>
          <w:szCs w:val="28"/>
        </w:rPr>
        <w:t>краш</w:t>
      </w:r>
      <w:proofErr w:type="spellEnd"/>
      <w:r w:rsidR="00105FA1" w:rsidRPr="00E03757">
        <w:rPr>
          <w:sz w:val="28"/>
          <w:szCs w:val="28"/>
        </w:rPr>
        <w:t>-тест</w:t>
      </w:r>
      <w:r w:rsidR="00DF2F3B" w:rsidRPr="00E03757">
        <w:rPr>
          <w:sz w:val="28"/>
          <w:szCs w:val="28"/>
        </w:rPr>
        <w:t>ов</w:t>
      </w:r>
      <w:r w:rsidR="00105FA1" w:rsidRPr="00E03757">
        <w:rPr>
          <w:sz w:val="28"/>
          <w:szCs w:val="28"/>
        </w:rPr>
        <w:t xml:space="preserve"> </w:t>
      </w:r>
      <w:r w:rsidR="00DF2F3B" w:rsidRPr="00E03757">
        <w:rPr>
          <w:sz w:val="28"/>
          <w:szCs w:val="28"/>
        </w:rPr>
        <w:t>в целях</w:t>
      </w:r>
      <w:r w:rsidR="00105FA1" w:rsidRPr="00E03757">
        <w:rPr>
          <w:sz w:val="28"/>
          <w:szCs w:val="28"/>
        </w:rPr>
        <w:t xml:space="preserve"> оценки последствий наездов СИМ на пешеходов</w:t>
      </w:r>
      <w:r w:rsidR="00E03757" w:rsidRPr="00E03757">
        <w:rPr>
          <w:sz w:val="28"/>
          <w:szCs w:val="28"/>
        </w:rPr>
        <w:t>.</w:t>
      </w:r>
    </w:p>
    <w:p w14:paraId="2233B8FE" w14:textId="2FA7EDC4" w:rsidR="00E03757" w:rsidRPr="00E03757" w:rsidRDefault="00E03757" w:rsidP="00105FA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E03757">
        <w:rPr>
          <w:sz w:val="28"/>
          <w:szCs w:val="28"/>
        </w:rPr>
        <w:t>По мнению участников мероприятия</w:t>
      </w:r>
      <w:r w:rsidR="006C0881">
        <w:rPr>
          <w:sz w:val="28"/>
          <w:szCs w:val="28"/>
        </w:rPr>
        <w:t>,</w:t>
      </w:r>
      <w:r w:rsidRPr="00E03757">
        <w:rPr>
          <w:sz w:val="28"/>
          <w:szCs w:val="28"/>
        </w:rPr>
        <w:t xml:space="preserve"> только с учетом указанных данных может быть установлена допустимая скорость передвижения лиц, использующих СИМ, на тротуарах, в жилой и пешеходной зоне.</w:t>
      </w:r>
    </w:p>
    <w:p w14:paraId="58380645" w14:textId="1B01168A" w:rsidR="00E13FA9" w:rsidRPr="00D548DD" w:rsidRDefault="00F657CC" w:rsidP="00E13FA9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48DD">
        <w:rPr>
          <w:sz w:val="28"/>
          <w:szCs w:val="28"/>
        </w:rPr>
        <w:t xml:space="preserve">Кроме того, в целях </w:t>
      </w:r>
      <w:r w:rsidR="004D5DB8" w:rsidRPr="00D548DD">
        <w:rPr>
          <w:sz w:val="28"/>
          <w:szCs w:val="28"/>
        </w:rPr>
        <w:t>не</w:t>
      </w:r>
      <w:r w:rsidR="00A00F76" w:rsidRPr="00D548DD">
        <w:rPr>
          <w:sz w:val="28"/>
          <w:szCs w:val="28"/>
        </w:rPr>
        <w:t>допустимости создания</w:t>
      </w:r>
      <w:r w:rsidRPr="00D548DD">
        <w:rPr>
          <w:sz w:val="28"/>
          <w:szCs w:val="28"/>
        </w:rPr>
        <w:t xml:space="preserve"> опасности для движения</w:t>
      </w:r>
      <w:r w:rsidR="004D5DB8" w:rsidRPr="00D548DD">
        <w:rPr>
          <w:sz w:val="28"/>
          <w:szCs w:val="28"/>
        </w:rPr>
        <w:t xml:space="preserve"> на тротуарах, в жилых и пешеходных зонах</w:t>
      </w:r>
      <w:r w:rsidRPr="00D548DD">
        <w:rPr>
          <w:sz w:val="28"/>
          <w:szCs w:val="28"/>
        </w:rPr>
        <w:t xml:space="preserve"> и </w:t>
      </w:r>
      <w:r w:rsidR="00A00F76" w:rsidRPr="00D548DD">
        <w:rPr>
          <w:sz w:val="28"/>
          <w:szCs w:val="28"/>
        </w:rPr>
        <w:t>причинения</w:t>
      </w:r>
      <w:r w:rsidRPr="00D548DD">
        <w:rPr>
          <w:sz w:val="28"/>
          <w:szCs w:val="28"/>
        </w:rPr>
        <w:t xml:space="preserve"> вреда</w:t>
      </w:r>
      <w:r w:rsidR="00A00F76" w:rsidRPr="00D548DD">
        <w:rPr>
          <w:sz w:val="28"/>
          <w:szCs w:val="28"/>
        </w:rPr>
        <w:t xml:space="preserve"> жизни и здоровью</w:t>
      </w:r>
      <w:r w:rsidR="00EF0D3B" w:rsidRPr="00D548DD">
        <w:rPr>
          <w:sz w:val="28"/>
          <w:szCs w:val="28"/>
        </w:rPr>
        <w:t xml:space="preserve"> участников дорожного движения представляется необходимым в Изменениях более четко прописать условия, при которых лица, использующие СИМ, могут передвигаться по тротуарам, в жилых и пешеходных зонах, например, </w:t>
      </w:r>
      <w:r w:rsidR="00D548DD" w:rsidRPr="00D548DD">
        <w:rPr>
          <w:sz w:val="28"/>
          <w:szCs w:val="28"/>
        </w:rPr>
        <w:t>двигаться строго по правому краю тротуара и т.д</w:t>
      </w:r>
      <w:r w:rsidR="00E13FA9" w:rsidRPr="00D548DD">
        <w:rPr>
          <w:sz w:val="28"/>
          <w:szCs w:val="28"/>
        </w:rPr>
        <w:t>.</w:t>
      </w:r>
      <w:proofErr w:type="gramEnd"/>
    </w:p>
    <w:p w14:paraId="31DDEFB6" w14:textId="1FDB4A31" w:rsidR="00A73A10" w:rsidRPr="00643F66" w:rsidRDefault="00977B63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color w:val="0000CC"/>
          <w:sz w:val="28"/>
          <w:szCs w:val="28"/>
        </w:rPr>
      </w:pPr>
      <w:r w:rsidRPr="00643F66">
        <w:rPr>
          <w:sz w:val="28"/>
          <w:szCs w:val="28"/>
        </w:rPr>
        <w:t>Обоснованные опасения участников мероприятия вызыва</w:t>
      </w:r>
      <w:r w:rsidR="00F0367A" w:rsidRPr="00643F66">
        <w:rPr>
          <w:sz w:val="28"/>
          <w:szCs w:val="28"/>
        </w:rPr>
        <w:t>е</w:t>
      </w:r>
      <w:r w:rsidRPr="00643F66">
        <w:rPr>
          <w:sz w:val="28"/>
          <w:szCs w:val="28"/>
        </w:rPr>
        <w:t xml:space="preserve">т </w:t>
      </w:r>
      <w:r w:rsidR="00E66948" w:rsidRPr="00643F66">
        <w:rPr>
          <w:sz w:val="28"/>
          <w:szCs w:val="28"/>
        </w:rPr>
        <w:t>обеспечение</w:t>
      </w:r>
      <w:r w:rsidRPr="00643F66">
        <w:rPr>
          <w:sz w:val="28"/>
          <w:szCs w:val="28"/>
        </w:rPr>
        <w:t xml:space="preserve"> осуществления </w:t>
      </w:r>
      <w:proofErr w:type="gramStart"/>
      <w:r w:rsidRPr="00643F66">
        <w:rPr>
          <w:sz w:val="28"/>
          <w:szCs w:val="28"/>
        </w:rPr>
        <w:t>контроля за</w:t>
      </w:r>
      <w:proofErr w:type="gramEnd"/>
      <w:r w:rsidRPr="00643F66">
        <w:rPr>
          <w:sz w:val="28"/>
          <w:szCs w:val="28"/>
        </w:rPr>
        <w:t xml:space="preserve"> выполнением ряда проектируемых норм. </w:t>
      </w:r>
    </w:p>
    <w:p w14:paraId="0A43BEB3" w14:textId="3E7333F0" w:rsidR="00AC07A2" w:rsidRPr="00114E3B" w:rsidRDefault="00FD4EA1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4E3B">
        <w:rPr>
          <w:sz w:val="28"/>
          <w:szCs w:val="28"/>
        </w:rPr>
        <w:t xml:space="preserve">В частности, остается неясным механизм измерения скорости </w:t>
      </w:r>
      <w:r w:rsidR="00A73A10" w:rsidRPr="00114E3B">
        <w:rPr>
          <w:sz w:val="28"/>
          <w:szCs w:val="28"/>
        </w:rPr>
        <w:t xml:space="preserve">движения </w:t>
      </w:r>
      <w:r w:rsidRPr="00114E3B">
        <w:rPr>
          <w:sz w:val="28"/>
          <w:szCs w:val="28"/>
        </w:rPr>
        <w:t>лица, использующего СИМ,</w:t>
      </w:r>
      <w:r w:rsidR="00DA6617" w:rsidRPr="00114E3B">
        <w:rPr>
          <w:sz w:val="28"/>
          <w:szCs w:val="28"/>
        </w:rPr>
        <w:t xml:space="preserve"> </w:t>
      </w:r>
      <w:r w:rsidR="00A73A10" w:rsidRPr="00114E3B">
        <w:rPr>
          <w:sz w:val="28"/>
          <w:szCs w:val="28"/>
        </w:rPr>
        <w:t>во всех случаях совмещенного движения с пешеходами</w:t>
      </w:r>
      <w:r w:rsidR="00060EAB" w:rsidRPr="00114E3B">
        <w:rPr>
          <w:sz w:val="28"/>
          <w:szCs w:val="28"/>
        </w:rPr>
        <w:t xml:space="preserve"> (пункт 1.32</w:t>
      </w:r>
      <w:r w:rsidR="00A73A10" w:rsidRPr="00114E3B">
        <w:rPr>
          <w:sz w:val="28"/>
          <w:szCs w:val="28"/>
        </w:rPr>
        <w:t xml:space="preserve"> Изменений)</w:t>
      </w:r>
      <w:r w:rsidR="0073439E">
        <w:rPr>
          <w:sz w:val="28"/>
          <w:szCs w:val="28"/>
        </w:rPr>
        <w:t xml:space="preserve">, а также способы выявления случаев </w:t>
      </w:r>
      <w:r w:rsidR="00060EAB" w:rsidRPr="00114E3B">
        <w:rPr>
          <w:sz w:val="28"/>
          <w:szCs w:val="28"/>
        </w:rPr>
        <w:t>использовани</w:t>
      </w:r>
      <w:r w:rsidR="0073439E">
        <w:rPr>
          <w:sz w:val="28"/>
          <w:szCs w:val="28"/>
        </w:rPr>
        <w:t>я</w:t>
      </w:r>
      <w:r w:rsidR="00060EAB" w:rsidRPr="00114E3B">
        <w:rPr>
          <w:sz w:val="28"/>
          <w:szCs w:val="28"/>
        </w:rPr>
        <w:t xml:space="preserve"> для передвижения СИМ </w:t>
      </w:r>
      <w:r w:rsidR="00A73A10" w:rsidRPr="00114E3B">
        <w:rPr>
          <w:sz w:val="28"/>
          <w:szCs w:val="28"/>
        </w:rPr>
        <w:t xml:space="preserve">в состоянии </w:t>
      </w:r>
      <w:r w:rsidR="00AC07A2" w:rsidRPr="00114E3B">
        <w:rPr>
          <w:sz w:val="28"/>
          <w:szCs w:val="28"/>
        </w:rPr>
        <w:t xml:space="preserve">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</w:t>
      </w:r>
      <w:r w:rsidR="00506B94" w:rsidRPr="00114E3B">
        <w:rPr>
          <w:sz w:val="28"/>
          <w:szCs w:val="28"/>
        </w:rPr>
        <w:t>ставящ</w:t>
      </w:r>
      <w:r w:rsidR="00506B94">
        <w:rPr>
          <w:sz w:val="28"/>
          <w:szCs w:val="28"/>
        </w:rPr>
        <w:t>и</w:t>
      </w:r>
      <w:r w:rsidR="00506B94" w:rsidRPr="00114E3B">
        <w:rPr>
          <w:sz w:val="28"/>
          <w:szCs w:val="28"/>
        </w:rPr>
        <w:t xml:space="preserve">м </w:t>
      </w:r>
      <w:r w:rsidR="00AC07A2" w:rsidRPr="00114E3B">
        <w:rPr>
          <w:sz w:val="28"/>
          <w:szCs w:val="28"/>
        </w:rPr>
        <w:t>п</w:t>
      </w:r>
      <w:r w:rsidR="00E66948" w:rsidRPr="00114E3B">
        <w:rPr>
          <w:sz w:val="28"/>
          <w:szCs w:val="28"/>
        </w:rPr>
        <w:t xml:space="preserve">од угрозу </w:t>
      </w:r>
      <w:r w:rsidR="00956E63" w:rsidRPr="00114E3B">
        <w:rPr>
          <w:sz w:val="28"/>
          <w:szCs w:val="28"/>
        </w:rPr>
        <w:t>безопасност</w:t>
      </w:r>
      <w:r w:rsidR="00956E63">
        <w:rPr>
          <w:sz w:val="28"/>
          <w:szCs w:val="28"/>
        </w:rPr>
        <w:t>ь</w:t>
      </w:r>
      <w:r w:rsidR="00956E63" w:rsidRPr="00114E3B">
        <w:rPr>
          <w:sz w:val="28"/>
          <w:szCs w:val="28"/>
        </w:rPr>
        <w:t xml:space="preserve"> </w:t>
      </w:r>
      <w:r w:rsidR="00E66948" w:rsidRPr="00114E3B">
        <w:rPr>
          <w:sz w:val="28"/>
          <w:szCs w:val="28"/>
        </w:rPr>
        <w:t>движения</w:t>
      </w:r>
      <w:r w:rsidR="00F0367A" w:rsidRPr="00114E3B">
        <w:rPr>
          <w:sz w:val="28"/>
          <w:szCs w:val="28"/>
        </w:rPr>
        <w:t xml:space="preserve"> (пункт 1.38 Изменений)</w:t>
      </w:r>
      <w:r w:rsidR="00AC07A2" w:rsidRPr="00114E3B">
        <w:rPr>
          <w:sz w:val="28"/>
          <w:szCs w:val="28"/>
        </w:rPr>
        <w:t>.</w:t>
      </w:r>
      <w:proofErr w:type="gramEnd"/>
    </w:p>
    <w:p w14:paraId="181C6FE6" w14:textId="77B94F9B" w:rsidR="00B64A72" w:rsidRPr="00643F66" w:rsidRDefault="00B64A72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color w:val="0000CC"/>
          <w:sz w:val="28"/>
          <w:szCs w:val="28"/>
        </w:rPr>
      </w:pPr>
      <w:r w:rsidRPr="00643F66">
        <w:rPr>
          <w:sz w:val="28"/>
          <w:szCs w:val="28"/>
        </w:rPr>
        <w:lastRenderedPageBreak/>
        <w:t>В соответствии с пунктом 1.3 ПДД участники дорожного движения обязаны знать и соблюдать относящиеся к ним требования ПДД.</w:t>
      </w:r>
    </w:p>
    <w:p w14:paraId="5265607D" w14:textId="649C533B" w:rsidR="00DC1A0E" w:rsidRPr="005A3FFA" w:rsidRDefault="00DE5210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>Согласно проектируемым в Изменениях нормам новыми участниками дорожного движения, в том числе использующими для передвижения источники повышенной опасности</w:t>
      </w:r>
      <w:r w:rsidR="00AB230C" w:rsidRPr="005A3FFA">
        <w:rPr>
          <w:sz w:val="28"/>
          <w:szCs w:val="28"/>
        </w:rPr>
        <w:t xml:space="preserve"> (см. пункт 1 настоящих рекомендаций), будут являться дети</w:t>
      </w:r>
      <w:r w:rsidR="009872A9" w:rsidRPr="005A3FFA">
        <w:rPr>
          <w:sz w:val="28"/>
          <w:szCs w:val="28"/>
        </w:rPr>
        <w:t>. Таким образом,</w:t>
      </w:r>
      <w:r w:rsidR="008178F4" w:rsidRPr="005A3FFA">
        <w:rPr>
          <w:sz w:val="28"/>
          <w:szCs w:val="28"/>
        </w:rPr>
        <w:t xml:space="preserve"> представляется </w:t>
      </w:r>
      <w:r w:rsidR="009872A9" w:rsidRPr="005A3FFA">
        <w:rPr>
          <w:sz w:val="28"/>
          <w:szCs w:val="28"/>
        </w:rPr>
        <w:t xml:space="preserve">необходимым особое </w:t>
      </w:r>
      <w:r w:rsidR="008178F4" w:rsidRPr="005A3FFA">
        <w:rPr>
          <w:sz w:val="28"/>
          <w:szCs w:val="28"/>
        </w:rPr>
        <w:t xml:space="preserve">внимание уделить </w:t>
      </w:r>
      <w:r w:rsidR="001D7581" w:rsidRPr="005A3FFA">
        <w:rPr>
          <w:sz w:val="28"/>
          <w:szCs w:val="28"/>
        </w:rPr>
        <w:t>просвещению детей вопросам безопасного использования СИМ</w:t>
      </w:r>
      <w:r w:rsidR="00A44F05" w:rsidRPr="005A3FFA">
        <w:rPr>
          <w:sz w:val="28"/>
          <w:szCs w:val="28"/>
        </w:rPr>
        <w:t>, включая</w:t>
      </w:r>
      <w:r w:rsidR="00DC195B" w:rsidRPr="005A3FFA">
        <w:rPr>
          <w:sz w:val="28"/>
          <w:szCs w:val="28"/>
        </w:rPr>
        <w:t xml:space="preserve"> соответствующие требования ПДД</w:t>
      </w:r>
      <w:r w:rsidR="00D17B45" w:rsidRPr="005A3FFA">
        <w:rPr>
          <w:sz w:val="28"/>
          <w:szCs w:val="28"/>
        </w:rPr>
        <w:t>, и привлечени</w:t>
      </w:r>
      <w:r w:rsidR="000E1F88">
        <w:rPr>
          <w:sz w:val="28"/>
          <w:szCs w:val="28"/>
        </w:rPr>
        <w:t>ю</w:t>
      </w:r>
      <w:r w:rsidR="00D17B45" w:rsidRPr="005A3FFA">
        <w:rPr>
          <w:sz w:val="28"/>
          <w:szCs w:val="28"/>
        </w:rPr>
        <w:t xml:space="preserve"> в указанных </w:t>
      </w:r>
      <w:r w:rsidR="00610047" w:rsidRPr="005A3FFA">
        <w:rPr>
          <w:sz w:val="28"/>
          <w:szCs w:val="28"/>
        </w:rPr>
        <w:t>цел</w:t>
      </w:r>
      <w:r w:rsidR="00610047">
        <w:rPr>
          <w:sz w:val="28"/>
          <w:szCs w:val="28"/>
        </w:rPr>
        <w:t>ях</w:t>
      </w:r>
      <w:r w:rsidR="00610047" w:rsidRPr="005A3FFA">
        <w:rPr>
          <w:sz w:val="28"/>
          <w:szCs w:val="28"/>
        </w:rPr>
        <w:t xml:space="preserve"> </w:t>
      </w:r>
      <w:r w:rsidR="00D17B45" w:rsidRPr="005A3FFA">
        <w:rPr>
          <w:sz w:val="28"/>
          <w:szCs w:val="28"/>
        </w:rPr>
        <w:t>родителей и родительских объединений.</w:t>
      </w:r>
    </w:p>
    <w:p w14:paraId="0C9CC06E" w14:textId="1B222BA0" w:rsidR="00E91E03" w:rsidRPr="005A3FFA" w:rsidRDefault="00E91E03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 xml:space="preserve">Как отметили участники мероприятия, зачастую дети и родители, приобретая СИМ, воспринимают </w:t>
      </w:r>
      <w:r w:rsidR="00DE3325" w:rsidRPr="005A3FFA">
        <w:rPr>
          <w:sz w:val="28"/>
          <w:szCs w:val="28"/>
        </w:rPr>
        <w:t>его</w:t>
      </w:r>
      <w:r w:rsidRPr="005A3FFA">
        <w:rPr>
          <w:sz w:val="28"/>
          <w:szCs w:val="28"/>
        </w:rPr>
        <w:t xml:space="preserve"> в большей степени как модный девайс, нежели средство передвижения.</w:t>
      </w:r>
      <w:r w:rsidR="00DE3325" w:rsidRPr="005A3FFA">
        <w:rPr>
          <w:sz w:val="28"/>
          <w:szCs w:val="28"/>
        </w:rPr>
        <w:t xml:space="preserve"> Введение в действие проектируемых в Изменениях норм потребует изучения не только </w:t>
      </w:r>
      <w:r w:rsidR="00462C82" w:rsidRPr="005A3FFA">
        <w:rPr>
          <w:sz w:val="28"/>
          <w:szCs w:val="28"/>
        </w:rPr>
        <w:t xml:space="preserve">правил их эксплуатации и поведения на дорогах, но и </w:t>
      </w:r>
      <w:r w:rsidR="00101C9C" w:rsidRPr="005A3FFA">
        <w:rPr>
          <w:sz w:val="28"/>
          <w:szCs w:val="28"/>
        </w:rPr>
        <w:t>соответствующих мер ответственности.</w:t>
      </w:r>
    </w:p>
    <w:p w14:paraId="1BE11909" w14:textId="77777777" w:rsidR="00D17B45" w:rsidRPr="005A3FFA" w:rsidRDefault="00385847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 xml:space="preserve">Учитывая </w:t>
      </w:r>
      <w:proofErr w:type="gramStart"/>
      <w:r w:rsidRPr="005A3FFA">
        <w:rPr>
          <w:sz w:val="28"/>
          <w:szCs w:val="28"/>
        </w:rPr>
        <w:t>изложенное</w:t>
      </w:r>
      <w:proofErr w:type="gramEnd"/>
      <w:r w:rsidRPr="005A3FFA">
        <w:rPr>
          <w:sz w:val="28"/>
          <w:szCs w:val="28"/>
        </w:rPr>
        <w:t xml:space="preserve">, </w:t>
      </w:r>
      <w:r w:rsidR="00D95A1E" w:rsidRPr="005A3FFA">
        <w:rPr>
          <w:sz w:val="28"/>
          <w:szCs w:val="28"/>
        </w:rPr>
        <w:t xml:space="preserve">в целях профилактики детского дорожно-транспортного травматизма </w:t>
      </w:r>
      <w:r w:rsidRPr="005A3FFA">
        <w:rPr>
          <w:sz w:val="28"/>
          <w:szCs w:val="28"/>
        </w:rPr>
        <w:t>представляется необходимым</w:t>
      </w:r>
      <w:r w:rsidR="00D17B45" w:rsidRPr="005A3FFA">
        <w:rPr>
          <w:sz w:val="28"/>
          <w:szCs w:val="28"/>
        </w:rPr>
        <w:t>:</w:t>
      </w:r>
    </w:p>
    <w:p w14:paraId="3A4F4219" w14:textId="10515B7C" w:rsidR="002E088D" w:rsidRPr="005A3FFA" w:rsidRDefault="00385847" w:rsidP="003A3303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 xml:space="preserve">законодательно установить требования для производителей, </w:t>
      </w:r>
      <w:r w:rsidR="00397CD4">
        <w:rPr>
          <w:sz w:val="28"/>
          <w:szCs w:val="28"/>
        </w:rPr>
        <w:t>поставщиков</w:t>
      </w:r>
      <w:r w:rsidR="004E2023">
        <w:rPr>
          <w:sz w:val="28"/>
          <w:szCs w:val="28"/>
        </w:rPr>
        <w:t>, продавцов</w:t>
      </w:r>
      <w:r w:rsidRPr="005A3FFA">
        <w:rPr>
          <w:sz w:val="28"/>
          <w:szCs w:val="28"/>
        </w:rPr>
        <w:t xml:space="preserve"> и </w:t>
      </w:r>
      <w:r w:rsidR="00D95A1E" w:rsidRPr="005A3FFA">
        <w:rPr>
          <w:sz w:val="28"/>
          <w:szCs w:val="28"/>
        </w:rPr>
        <w:t>арендодателей</w:t>
      </w:r>
      <w:r w:rsidRPr="005A3FFA">
        <w:rPr>
          <w:sz w:val="28"/>
          <w:szCs w:val="28"/>
        </w:rPr>
        <w:t xml:space="preserve"> СИМ</w:t>
      </w:r>
      <w:r w:rsidR="00D95A1E" w:rsidRPr="005A3FFA">
        <w:rPr>
          <w:sz w:val="28"/>
          <w:szCs w:val="28"/>
        </w:rPr>
        <w:t xml:space="preserve"> </w:t>
      </w:r>
      <w:r w:rsidR="00C93DAC" w:rsidRPr="005A3FFA">
        <w:rPr>
          <w:sz w:val="28"/>
          <w:szCs w:val="28"/>
        </w:rPr>
        <w:t xml:space="preserve">прикладывать к инструкции по эксплуатации СИМ памятку с информацией по основам управления СИМ и </w:t>
      </w:r>
      <w:r w:rsidR="003A3303" w:rsidRPr="005A3FFA">
        <w:rPr>
          <w:sz w:val="28"/>
          <w:szCs w:val="28"/>
        </w:rPr>
        <w:t>необходимостью соблюдения ПДД;</w:t>
      </w:r>
    </w:p>
    <w:p w14:paraId="04BADED3" w14:textId="5C31DE7E" w:rsidR="002569D6" w:rsidRPr="005A3FFA" w:rsidRDefault="003A3303" w:rsidP="003A3303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>на базе общеобразовательных организаций организовать просвещение</w:t>
      </w:r>
      <w:r w:rsidR="00E45D73" w:rsidRPr="005A3FFA">
        <w:rPr>
          <w:sz w:val="28"/>
          <w:szCs w:val="28"/>
        </w:rPr>
        <w:t xml:space="preserve"> детей,</w:t>
      </w:r>
      <w:r w:rsidRPr="005A3FFA">
        <w:rPr>
          <w:sz w:val="28"/>
          <w:szCs w:val="28"/>
        </w:rPr>
        <w:t xml:space="preserve"> родителей</w:t>
      </w:r>
      <w:r w:rsidR="00E45D73" w:rsidRPr="005A3FFA">
        <w:rPr>
          <w:sz w:val="28"/>
          <w:szCs w:val="28"/>
        </w:rPr>
        <w:t xml:space="preserve"> и родительских объединений</w:t>
      </w:r>
      <w:r w:rsidRPr="005A3FFA">
        <w:rPr>
          <w:sz w:val="28"/>
          <w:szCs w:val="28"/>
        </w:rPr>
        <w:t xml:space="preserve"> по вопросам безопасной эксплуатации СИМ (использование специальных шлемов и других защитных устройств, </w:t>
      </w:r>
      <w:proofErr w:type="spellStart"/>
      <w:r w:rsidRPr="005A3FFA">
        <w:rPr>
          <w:sz w:val="28"/>
          <w:szCs w:val="28"/>
        </w:rPr>
        <w:t>световозвращающих</w:t>
      </w:r>
      <w:proofErr w:type="spellEnd"/>
      <w:r w:rsidRPr="005A3FFA">
        <w:rPr>
          <w:sz w:val="28"/>
          <w:szCs w:val="28"/>
        </w:rPr>
        <w:t xml:space="preserve"> элементов, безопасных маршрутов и т.д.)</w:t>
      </w:r>
      <w:r w:rsidR="00C71AA9" w:rsidRPr="005A3FFA">
        <w:rPr>
          <w:sz w:val="28"/>
          <w:szCs w:val="28"/>
        </w:rPr>
        <w:t>;</w:t>
      </w:r>
    </w:p>
    <w:p w14:paraId="69FC86B0" w14:textId="54EFEBD8" w:rsidR="00C71AA9" w:rsidRPr="005A3FFA" w:rsidRDefault="00CB55B5" w:rsidP="00AC07A2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3FFA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5A3FFA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5A3FFA">
        <w:rPr>
          <w:sz w:val="28"/>
          <w:szCs w:val="28"/>
        </w:rPr>
        <w:t xml:space="preserve"> </w:t>
      </w:r>
      <w:r w:rsidR="005A3FFA" w:rsidRPr="005A3FFA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и социальных сетей</w:t>
      </w:r>
      <w:r w:rsidR="005A3FFA" w:rsidRPr="005A3FFA">
        <w:rPr>
          <w:sz w:val="28"/>
          <w:szCs w:val="28"/>
        </w:rPr>
        <w:t xml:space="preserve"> в вопросах </w:t>
      </w:r>
      <w:r w:rsidR="005B787B" w:rsidRPr="005A3FFA">
        <w:rPr>
          <w:sz w:val="28"/>
          <w:szCs w:val="28"/>
        </w:rPr>
        <w:t>просвещения б</w:t>
      </w:r>
      <w:r w:rsidR="005A3FFA" w:rsidRPr="005A3FFA">
        <w:rPr>
          <w:sz w:val="28"/>
          <w:szCs w:val="28"/>
        </w:rPr>
        <w:t>езопасности дорожного движения, в том числе безопасного использования СИМ.</w:t>
      </w:r>
    </w:p>
    <w:p w14:paraId="7FE57274" w14:textId="080EA327" w:rsidR="00E209F6" w:rsidRPr="00643F66" w:rsidRDefault="00E209F6" w:rsidP="00643F66">
      <w:pPr>
        <w:pStyle w:val="ab"/>
        <w:numPr>
          <w:ilvl w:val="0"/>
          <w:numId w:val="12"/>
        </w:numPr>
        <w:spacing w:line="360" w:lineRule="auto"/>
        <w:ind w:left="0" w:firstLine="709"/>
        <w:jc w:val="both"/>
        <w:rPr>
          <w:b/>
          <w:i/>
          <w:color w:val="0000CC"/>
          <w:sz w:val="28"/>
          <w:szCs w:val="28"/>
        </w:rPr>
      </w:pPr>
      <w:r w:rsidRPr="00643F66">
        <w:rPr>
          <w:sz w:val="28"/>
          <w:szCs w:val="28"/>
        </w:rPr>
        <w:t xml:space="preserve">Участники мероприятия пришли к единому мнению о том, что вопросы правового регулирования использования СИМ и обеспечение </w:t>
      </w:r>
      <w:r w:rsidRPr="00643F66">
        <w:rPr>
          <w:sz w:val="28"/>
          <w:szCs w:val="28"/>
        </w:rPr>
        <w:lastRenderedPageBreak/>
        <w:t xml:space="preserve">безопасности дорожного движения должны рассматриваться в комплексе. Важным представляется развитие дорожной инфраструктуры, в </w:t>
      </w:r>
      <w:proofErr w:type="gramStart"/>
      <w:r w:rsidRPr="00643F66">
        <w:rPr>
          <w:sz w:val="28"/>
          <w:szCs w:val="28"/>
        </w:rPr>
        <w:t>связи</w:t>
      </w:r>
      <w:proofErr w:type="gramEnd"/>
      <w:r w:rsidRPr="00643F66">
        <w:rPr>
          <w:sz w:val="28"/>
          <w:szCs w:val="28"/>
        </w:rPr>
        <w:t xml:space="preserve"> с чем предлагается рассмотреть возможность включения в </w:t>
      </w:r>
      <w:r w:rsidR="00552ED9" w:rsidRPr="00643F66">
        <w:rPr>
          <w:sz w:val="28"/>
          <w:szCs w:val="28"/>
        </w:rPr>
        <w:t>федеральный</w:t>
      </w:r>
      <w:r w:rsidRPr="00643F66">
        <w:rPr>
          <w:sz w:val="28"/>
          <w:szCs w:val="28"/>
        </w:rPr>
        <w:t xml:space="preserve"> проект «Безопасность дорожного движения»</w:t>
      </w:r>
      <w:r w:rsidR="00552ED9" w:rsidRPr="0031065C">
        <w:rPr>
          <w:rStyle w:val="af4"/>
          <w:sz w:val="28"/>
          <w:szCs w:val="28"/>
        </w:rPr>
        <w:footnoteReference w:id="7"/>
      </w:r>
      <w:r w:rsidRPr="00643F66">
        <w:rPr>
          <w:sz w:val="28"/>
          <w:szCs w:val="28"/>
        </w:rPr>
        <w:t xml:space="preserve"> мероприятий по </w:t>
      </w:r>
      <w:r w:rsidR="005654A4">
        <w:rPr>
          <w:sz w:val="28"/>
          <w:szCs w:val="28"/>
        </w:rPr>
        <w:t>выделению</w:t>
      </w:r>
      <w:r w:rsidRPr="00643F66">
        <w:rPr>
          <w:sz w:val="28"/>
          <w:szCs w:val="28"/>
        </w:rPr>
        <w:t xml:space="preserve"> специальных полос (дорожек) для движения велосипедов и СИМ.</w:t>
      </w:r>
    </w:p>
    <w:p w14:paraId="7EEF6865" w14:textId="4B6636C8" w:rsidR="00C301C8" w:rsidRPr="0031065C" w:rsidRDefault="00E93E6F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C7040" w:rsidRPr="0031065C">
        <w:rPr>
          <w:sz w:val="28"/>
          <w:szCs w:val="28"/>
        </w:rPr>
        <w:t>о мнению участников мероприятия</w:t>
      </w:r>
      <w:r w:rsidR="000C40BB" w:rsidRPr="0031065C">
        <w:rPr>
          <w:sz w:val="28"/>
          <w:szCs w:val="28"/>
        </w:rPr>
        <w:t xml:space="preserve">, </w:t>
      </w:r>
      <w:r w:rsidR="000C7040" w:rsidRPr="0031065C">
        <w:rPr>
          <w:sz w:val="28"/>
          <w:szCs w:val="28"/>
        </w:rPr>
        <w:t>предлагаемы</w:t>
      </w:r>
      <w:r w:rsidR="000C40BB" w:rsidRPr="0031065C">
        <w:rPr>
          <w:sz w:val="28"/>
          <w:szCs w:val="28"/>
        </w:rPr>
        <w:t>е</w:t>
      </w:r>
      <w:r w:rsidR="000C7040" w:rsidRPr="0031065C">
        <w:rPr>
          <w:sz w:val="28"/>
          <w:szCs w:val="28"/>
        </w:rPr>
        <w:t xml:space="preserve"> разработчиком Изменения не </w:t>
      </w:r>
      <w:r w:rsidR="00142DD5" w:rsidRPr="0031065C">
        <w:rPr>
          <w:sz w:val="28"/>
          <w:szCs w:val="28"/>
        </w:rPr>
        <w:t>направлен</w:t>
      </w:r>
      <w:r w:rsidR="000C40BB" w:rsidRPr="0031065C">
        <w:rPr>
          <w:sz w:val="28"/>
          <w:szCs w:val="28"/>
        </w:rPr>
        <w:t>ы</w:t>
      </w:r>
      <w:r w:rsidR="00142DD5" w:rsidRPr="0031065C">
        <w:rPr>
          <w:sz w:val="28"/>
          <w:szCs w:val="28"/>
        </w:rPr>
        <w:t xml:space="preserve"> на обеспечение</w:t>
      </w:r>
      <w:r w:rsidR="000C7040" w:rsidRPr="0031065C">
        <w:rPr>
          <w:sz w:val="28"/>
          <w:szCs w:val="28"/>
        </w:rPr>
        <w:t xml:space="preserve"> б</w:t>
      </w:r>
      <w:r w:rsidR="008E048E" w:rsidRPr="0031065C">
        <w:rPr>
          <w:sz w:val="28"/>
          <w:szCs w:val="28"/>
        </w:rPr>
        <w:t>езопасност</w:t>
      </w:r>
      <w:r w:rsidR="00142DD5" w:rsidRPr="0031065C">
        <w:rPr>
          <w:sz w:val="28"/>
          <w:szCs w:val="28"/>
        </w:rPr>
        <w:t xml:space="preserve">и </w:t>
      </w:r>
      <w:r w:rsidR="008E048E" w:rsidRPr="0031065C">
        <w:rPr>
          <w:sz w:val="28"/>
          <w:szCs w:val="28"/>
        </w:rPr>
        <w:t>участников дорожного движения</w:t>
      </w:r>
      <w:r w:rsidR="00142DD5" w:rsidRPr="0031065C">
        <w:rPr>
          <w:sz w:val="28"/>
          <w:szCs w:val="28"/>
        </w:rPr>
        <w:t xml:space="preserve"> и не буд</w:t>
      </w:r>
      <w:r w:rsidR="000C40BB" w:rsidRPr="0031065C">
        <w:rPr>
          <w:sz w:val="28"/>
          <w:szCs w:val="28"/>
        </w:rPr>
        <w:t>у</w:t>
      </w:r>
      <w:r w:rsidR="00142DD5" w:rsidRPr="0031065C">
        <w:rPr>
          <w:sz w:val="28"/>
          <w:szCs w:val="28"/>
        </w:rPr>
        <w:t>т способствовать достижению целей и показателей федерального проекта «Безопасность дорожного движения»</w:t>
      </w:r>
      <w:r w:rsidR="00C301C8" w:rsidRPr="0031065C">
        <w:rPr>
          <w:sz w:val="28"/>
          <w:szCs w:val="28"/>
        </w:rPr>
        <w:t xml:space="preserve"> в части снижения смертности в результате ДТП в 3,5 раза по сравнению с 2017 годом – до уровня, не превышающего четырех человек на 100 тысяч населения к 2024 году</w:t>
      </w:r>
      <w:r w:rsidR="000873C2" w:rsidRPr="0031065C">
        <w:rPr>
          <w:sz w:val="28"/>
          <w:szCs w:val="28"/>
        </w:rPr>
        <w:t xml:space="preserve">. </w:t>
      </w:r>
      <w:proofErr w:type="gramEnd"/>
    </w:p>
    <w:p w14:paraId="5362EA91" w14:textId="300E00DD" w:rsidR="00552ED9" w:rsidRPr="0031065C" w:rsidRDefault="00552ED9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1065C">
        <w:rPr>
          <w:sz w:val="28"/>
          <w:szCs w:val="28"/>
        </w:rPr>
        <w:t xml:space="preserve">Учитывая </w:t>
      </w:r>
      <w:proofErr w:type="gramStart"/>
      <w:r w:rsidRPr="0031065C">
        <w:rPr>
          <w:sz w:val="28"/>
          <w:szCs w:val="28"/>
        </w:rPr>
        <w:t>изложенное</w:t>
      </w:r>
      <w:proofErr w:type="gramEnd"/>
      <w:r w:rsidRPr="0031065C">
        <w:rPr>
          <w:sz w:val="28"/>
          <w:szCs w:val="28"/>
        </w:rPr>
        <w:t>, по итогам прошедшего мероприятия Общественная палата рекомендует:</w:t>
      </w:r>
    </w:p>
    <w:p w14:paraId="39AB97B5" w14:textId="600AA619" w:rsidR="00DA4D33" w:rsidRDefault="00552ED9" w:rsidP="00AC07A2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1065C">
        <w:rPr>
          <w:b/>
          <w:sz w:val="28"/>
          <w:szCs w:val="28"/>
        </w:rPr>
        <w:t>Правительству Российской Федерации</w:t>
      </w:r>
      <w:r w:rsidR="004A55FE">
        <w:rPr>
          <w:b/>
          <w:sz w:val="28"/>
          <w:szCs w:val="28"/>
        </w:rPr>
        <w:t xml:space="preserve">, </w:t>
      </w:r>
      <w:r w:rsidR="00DA4D33">
        <w:rPr>
          <w:b/>
          <w:sz w:val="28"/>
          <w:szCs w:val="28"/>
        </w:rPr>
        <w:t>Министерств</w:t>
      </w:r>
      <w:r w:rsidR="004A55FE">
        <w:rPr>
          <w:b/>
          <w:sz w:val="28"/>
          <w:szCs w:val="28"/>
        </w:rPr>
        <w:t>у</w:t>
      </w:r>
      <w:r w:rsidR="00DA4D33">
        <w:rPr>
          <w:b/>
          <w:sz w:val="28"/>
          <w:szCs w:val="28"/>
        </w:rPr>
        <w:t xml:space="preserve"> транспорта Российской Федерации и Главн</w:t>
      </w:r>
      <w:r w:rsidR="004A55FE">
        <w:rPr>
          <w:b/>
          <w:sz w:val="28"/>
          <w:szCs w:val="28"/>
        </w:rPr>
        <w:t>ому</w:t>
      </w:r>
      <w:r w:rsidR="00DA4D33">
        <w:rPr>
          <w:b/>
          <w:sz w:val="28"/>
          <w:szCs w:val="28"/>
        </w:rPr>
        <w:t xml:space="preserve"> управлени</w:t>
      </w:r>
      <w:r w:rsidR="004A55FE">
        <w:rPr>
          <w:b/>
          <w:sz w:val="28"/>
          <w:szCs w:val="28"/>
        </w:rPr>
        <w:t>ю</w:t>
      </w:r>
      <w:r w:rsidR="00DA4D33">
        <w:rPr>
          <w:b/>
          <w:sz w:val="28"/>
          <w:szCs w:val="28"/>
        </w:rPr>
        <w:t xml:space="preserve"> по обеспечению </w:t>
      </w:r>
      <w:proofErr w:type="gramStart"/>
      <w:r w:rsidR="00DA4D33">
        <w:rPr>
          <w:b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="00DA4D33">
        <w:rPr>
          <w:b/>
          <w:sz w:val="28"/>
          <w:szCs w:val="28"/>
        </w:rPr>
        <w:t xml:space="preserve"> </w:t>
      </w:r>
      <w:r w:rsidR="004A55FE" w:rsidRPr="004A55FE">
        <w:rPr>
          <w:sz w:val="28"/>
          <w:szCs w:val="28"/>
        </w:rPr>
        <w:t>р</w:t>
      </w:r>
      <w:r w:rsidR="00DA4D33">
        <w:rPr>
          <w:sz w:val="28"/>
          <w:szCs w:val="28"/>
        </w:rPr>
        <w:t>ассмотреть возможность</w:t>
      </w:r>
      <w:r w:rsidR="004A55FE">
        <w:rPr>
          <w:sz w:val="28"/>
          <w:szCs w:val="28"/>
        </w:rPr>
        <w:t>:</w:t>
      </w:r>
    </w:p>
    <w:p w14:paraId="4A4B8E76" w14:textId="18114CBF" w:rsidR="004A55FE" w:rsidRDefault="00081DBA" w:rsidP="00BE693B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Передать на </w:t>
      </w:r>
      <w:r w:rsidR="004A55FE">
        <w:rPr>
          <w:sz w:val="28"/>
          <w:szCs w:val="28"/>
        </w:rPr>
        <w:t xml:space="preserve">доработку проект постановления </w:t>
      </w:r>
      <w:r w:rsidR="00683618" w:rsidRPr="00683618">
        <w:rPr>
          <w:sz w:val="28"/>
          <w:szCs w:val="28"/>
        </w:rPr>
        <w:t>Правительства Российской Федерации «О внесении изменений в постановление Совета Министров – Правительства Российской Федерации от 23 октября 1993 года № 1090»</w:t>
      </w:r>
      <w:r w:rsidR="00683618">
        <w:rPr>
          <w:sz w:val="28"/>
          <w:szCs w:val="28"/>
        </w:rPr>
        <w:t xml:space="preserve"> </w:t>
      </w:r>
      <w:r w:rsidR="00683618" w:rsidRPr="002562D7">
        <w:rPr>
          <w:i/>
          <w:sz w:val="28"/>
          <w:szCs w:val="28"/>
        </w:rPr>
        <w:t xml:space="preserve">в части </w:t>
      </w:r>
      <w:r w:rsidR="0029051B" w:rsidRPr="002562D7">
        <w:rPr>
          <w:i/>
          <w:sz w:val="28"/>
          <w:szCs w:val="28"/>
        </w:rPr>
        <w:t xml:space="preserve">правового </w:t>
      </w:r>
      <w:r w:rsidR="00683618" w:rsidRPr="002562D7">
        <w:rPr>
          <w:i/>
          <w:sz w:val="28"/>
          <w:szCs w:val="28"/>
        </w:rPr>
        <w:t xml:space="preserve">регулирования </w:t>
      </w:r>
      <w:r w:rsidR="0029051B" w:rsidRPr="002562D7">
        <w:rPr>
          <w:i/>
          <w:sz w:val="28"/>
          <w:szCs w:val="28"/>
        </w:rPr>
        <w:t xml:space="preserve">безопасного </w:t>
      </w:r>
      <w:r w:rsidR="00683618" w:rsidRPr="002562D7">
        <w:rPr>
          <w:i/>
          <w:sz w:val="28"/>
          <w:szCs w:val="28"/>
        </w:rPr>
        <w:t>использования средств индивидуальной мобильности</w:t>
      </w:r>
      <w:r w:rsidR="00683618">
        <w:rPr>
          <w:sz w:val="28"/>
          <w:szCs w:val="28"/>
        </w:rPr>
        <w:t xml:space="preserve"> федеральному органу исполнительной власти, осуществляющему функции по выработке и реализации государственной политики </w:t>
      </w:r>
      <w:r w:rsidR="00415400">
        <w:rPr>
          <w:sz w:val="28"/>
          <w:szCs w:val="28"/>
        </w:rPr>
        <w:t>и нормативно-правовому регулированию в области обеспечения безопасности дорожного движения.</w:t>
      </w:r>
      <w:proofErr w:type="gramEnd"/>
    </w:p>
    <w:p w14:paraId="631C7404" w14:textId="17F56078" w:rsidR="0070181E" w:rsidRDefault="0070181E" w:rsidP="00BE693B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доработке проекта </w:t>
      </w:r>
      <w:r w:rsidRPr="0070181E">
        <w:rPr>
          <w:sz w:val="28"/>
          <w:szCs w:val="28"/>
        </w:rPr>
        <w:t xml:space="preserve">постановления Правительства Российской Федерации «О внесении изменений в постановление Совета Министров – </w:t>
      </w:r>
      <w:r w:rsidRPr="0070181E">
        <w:rPr>
          <w:sz w:val="28"/>
          <w:szCs w:val="28"/>
        </w:rPr>
        <w:lastRenderedPageBreak/>
        <w:t>Правительства Российской Федерации от 23 октября 1993 года № 1090»</w:t>
      </w:r>
      <w:r>
        <w:rPr>
          <w:sz w:val="28"/>
          <w:szCs w:val="28"/>
        </w:rPr>
        <w:t xml:space="preserve"> учесть изложенные выше замечания и предложения, в том числе:</w:t>
      </w:r>
    </w:p>
    <w:p w14:paraId="3D3EC4EE" w14:textId="26FE3486" w:rsidR="0070181E" w:rsidRPr="0070181E" w:rsidRDefault="00BE4C03" w:rsidP="00BE693B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0181E" w:rsidRPr="0070181E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в ПДД</w:t>
      </w:r>
      <w:r w:rsidR="0070181E" w:rsidRPr="0070181E">
        <w:rPr>
          <w:sz w:val="28"/>
          <w:szCs w:val="28"/>
        </w:rPr>
        <w:t xml:space="preserve"> классификацию СИМ в зависимости от конструктивных и технических характеристик и других особенностей (тип, мощность двигателя, максимальная скорость и т.д.);</w:t>
      </w:r>
    </w:p>
    <w:p w14:paraId="233A8B0E" w14:textId="1AF31F77" w:rsidR="0070181E" w:rsidRDefault="0070181E" w:rsidP="00BE4C03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181E">
        <w:rPr>
          <w:sz w:val="28"/>
          <w:szCs w:val="28"/>
        </w:rPr>
        <w:t>внести изменения в Кодекс Российской Федерации об административных правонарушениях в части установления дифференцированной ответственности лиц, использующих для передвижения СИМ, за нарушение ПДД с учетом тяжести причиненного вреда и ущерба здоровью и</w:t>
      </w:r>
      <w:r w:rsidR="00407FD1">
        <w:rPr>
          <w:sz w:val="28"/>
          <w:szCs w:val="28"/>
        </w:rPr>
        <w:t>ли</w:t>
      </w:r>
      <w:r w:rsidRPr="0070181E">
        <w:rPr>
          <w:sz w:val="28"/>
          <w:szCs w:val="28"/>
        </w:rPr>
        <w:t xml:space="preserve"> жизни потерпевшего в зависимости от конструктивных и технических характеристик и других особенностей СИМ</w:t>
      </w:r>
      <w:r w:rsidR="00BE4C03">
        <w:rPr>
          <w:sz w:val="28"/>
          <w:szCs w:val="28"/>
        </w:rPr>
        <w:t>;</w:t>
      </w:r>
    </w:p>
    <w:p w14:paraId="12EC7E1A" w14:textId="762F69F2" w:rsidR="00A96ABC" w:rsidRDefault="00BE4C03" w:rsidP="00BE4C03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распространить</w:t>
      </w:r>
      <w:r w:rsidR="00A96ABC" w:rsidRPr="00A96ABC">
        <w:rPr>
          <w:sz w:val="28"/>
          <w:szCs w:val="28"/>
        </w:rPr>
        <w:t xml:space="preserve"> на лиц, управляющих СИМ, оборудованных электродвигателем (электродвигателями) с мощностью более 0,25 кВт, тормозной системой, звуковым сигналом, светоотражателями и фарами, </w:t>
      </w:r>
      <w:r w:rsidR="00C74FAA" w:rsidRPr="00A96ABC">
        <w:rPr>
          <w:sz w:val="28"/>
          <w:szCs w:val="28"/>
        </w:rPr>
        <w:t>являющи</w:t>
      </w:r>
      <w:r w:rsidR="00C74FAA">
        <w:rPr>
          <w:sz w:val="28"/>
          <w:szCs w:val="28"/>
        </w:rPr>
        <w:t>ми</w:t>
      </w:r>
      <w:r w:rsidR="00C74FAA" w:rsidRPr="00A96ABC">
        <w:rPr>
          <w:sz w:val="28"/>
          <w:szCs w:val="28"/>
        </w:rPr>
        <w:t xml:space="preserve">ся </w:t>
      </w:r>
      <w:r w:rsidR="00A96ABC" w:rsidRPr="00A96ABC">
        <w:rPr>
          <w:sz w:val="28"/>
          <w:szCs w:val="28"/>
        </w:rPr>
        <w:t>источниками повышенной опасности, права и обязанности</w:t>
      </w:r>
      <w:r w:rsidR="00C74FAA">
        <w:rPr>
          <w:sz w:val="28"/>
          <w:szCs w:val="28"/>
        </w:rPr>
        <w:t>, установленные для</w:t>
      </w:r>
      <w:r w:rsidR="00A96ABC" w:rsidRPr="00A96ABC">
        <w:rPr>
          <w:sz w:val="28"/>
          <w:szCs w:val="28"/>
        </w:rPr>
        <w:t xml:space="preserve"> водителей мопедов, включая обязанность получения права на управление транспортным средством (постановление Правительства Российской Федерации от 24 октября 2014 года № 1097 «О допуске к управлению транспортным средством») и запрет на передвижение по</w:t>
      </w:r>
      <w:proofErr w:type="gramEnd"/>
      <w:r w:rsidR="00A96ABC" w:rsidRPr="00A96ABC">
        <w:rPr>
          <w:sz w:val="28"/>
          <w:szCs w:val="28"/>
        </w:rPr>
        <w:t xml:space="preserve"> дороге без застегнутого мотошлема (абзац седьмой пункта 24.8 ПДД)</w:t>
      </w:r>
      <w:r w:rsidR="005F3601">
        <w:rPr>
          <w:sz w:val="28"/>
          <w:szCs w:val="28"/>
        </w:rPr>
        <w:t>;</w:t>
      </w:r>
    </w:p>
    <w:p w14:paraId="5CA74F60" w14:textId="18D894A1" w:rsidR="00A96ABC" w:rsidRDefault="005F3601" w:rsidP="005F3601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предусмотреть </w:t>
      </w:r>
      <w:r w:rsidR="00A96ABC" w:rsidRPr="00A96ABC">
        <w:rPr>
          <w:sz w:val="28"/>
          <w:szCs w:val="28"/>
        </w:rPr>
        <w:t>для лиц, использующих для передвижения СИМ, возможность добровольного страхования гражданской ответственности, а в случае, если СИМ оборудованы электродвигателем (электродвигателями) с мощностью более 0,25 кВт, тормозной системой, звуковым сигналом, светоотражателями и фарами, по основаниям, изложенным в пункте 1 настоящих рекомендаций, – обязательное страхование гражданской ответственности</w:t>
      </w:r>
      <w:r w:rsidR="000A7E6D">
        <w:rPr>
          <w:sz w:val="28"/>
          <w:szCs w:val="28"/>
        </w:rPr>
        <w:t xml:space="preserve"> посредством </w:t>
      </w:r>
      <w:r w:rsidR="000A7E6D" w:rsidRPr="00A96ABC">
        <w:rPr>
          <w:sz w:val="28"/>
          <w:szCs w:val="28"/>
        </w:rPr>
        <w:t>внес</w:t>
      </w:r>
      <w:r w:rsidR="000A7E6D">
        <w:rPr>
          <w:sz w:val="28"/>
          <w:szCs w:val="28"/>
        </w:rPr>
        <w:t>ения</w:t>
      </w:r>
      <w:r w:rsidR="000A7E6D" w:rsidRPr="00A96ABC">
        <w:rPr>
          <w:sz w:val="28"/>
          <w:szCs w:val="28"/>
        </w:rPr>
        <w:t xml:space="preserve"> соответствующи</w:t>
      </w:r>
      <w:r w:rsidR="000A7E6D">
        <w:rPr>
          <w:sz w:val="28"/>
          <w:szCs w:val="28"/>
        </w:rPr>
        <w:t>х</w:t>
      </w:r>
      <w:r w:rsidR="000A7E6D" w:rsidRPr="00A96ABC">
        <w:rPr>
          <w:sz w:val="28"/>
          <w:szCs w:val="28"/>
        </w:rPr>
        <w:t xml:space="preserve"> изменени</w:t>
      </w:r>
      <w:r w:rsidR="000A7E6D">
        <w:rPr>
          <w:sz w:val="28"/>
          <w:szCs w:val="28"/>
        </w:rPr>
        <w:t>й</w:t>
      </w:r>
      <w:r w:rsidR="000A7E6D" w:rsidRPr="00A96ABC">
        <w:rPr>
          <w:sz w:val="28"/>
          <w:szCs w:val="28"/>
        </w:rPr>
        <w:t xml:space="preserve"> </w:t>
      </w:r>
      <w:r w:rsidR="00A96ABC" w:rsidRPr="00A96ABC">
        <w:rPr>
          <w:sz w:val="28"/>
          <w:szCs w:val="28"/>
        </w:rPr>
        <w:t>в Федеральный закон от 25 апреля 2002 года № 40-ФЗ «Об обязательном страховании</w:t>
      </w:r>
      <w:proofErr w:type="gramEnd"/>
      <w:r w:rsidR="00A96ABC" w:rsidRPr="00A96ABC">
        <w:rPr>
          <w:sz w:val="28"/>
          <w:szCs w:val="28"/>
        </w:rPr>
        <w:t xml:space="preserve"> гражданской ответственности владельцев транспортных средств»;</w:t>
      </w:r>
    </w:p>
    <w:p w14:paraId="6C726E97" w14:textId="36FE0547" w:rsidR="0096724B" w:rsidRPr="0096724B" w:rsidRDefault="000800D1" w:rsidP="00AA5941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</w:t>
      </w:r>
      <w:r w:rsidR="0096724B" w:rsidRPr="0096724B">
        <w:rPr>
          <w:sz w:val="28"/>
          <w:szCs w:val="28"/>
        </w:rPr>
        <w:t xml:space="preserve"> возможность движения по обочине и по правому краю проезжей части дороги лицам, использующим для передвижения СИМ, в возрасте </w:t>
      </w:r>
      <w:r w:rsidR="0096724B" w:rsidRPr="000800D1">
        <w:rPr>
          <w:i/>
          <w:sz w:val="28"/>
          <w:szCs w:val="28"/>
        </w:rPr>
        <w:t>старше 16 лет</w:t>
      </w:r>
      <w:r w:rsidR="003A1C1D">
        <w:rPr>
          <w:sz w:val="28"/>
          <w:szCs w:val="28"/>
        </w:rPr>
        <w:t>;</w:t>
      </w:r>
    </w:p>
    <w:p w14:paraId="34240C7D" w14:textId="20EFAD76" w:rsidR="0096724B" w:rsidRDefault="003A1C1D" w:rsidP="00C72D57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96724B" w:rsidRPr="0096724B">
        <w:rPr>
          <w:sz w:val="28"/>
          <w:szCs w:val="28"/>
        </w:rPr>
        <w:t xml:space="preserve"> минимальный возраст лиц, которые могут использовать для передвижения СИМ, оборудованные электродвигателем (электродвигателями), с учетом их конструктивных, технических и иных особенностей</w:t>
      </w:r>
      <w:r w:rsidR="00C72D57">
        <w:rPr>
          <w:sz w:val="28"/>
          <w:szCs w:val="28"/>
        </w:rPr>
        <w:t>;</w:t>
      </w:r>
    </w:p>
    <w:p w14:paraId="798BE93A" w14:textId="3925D06D" w:rsidR="00C72D57" w:rsidRDefault="00C72D57" w:rsidP="00C72D57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Pr="0096724B">
        <w:rPr>
          <w:sz w:val="28"/>
          <w:szCs w:val="28"/>
        </w:rPr>
        <w:t xml:space="preserve"> условия</w:t>
      </w:r>
      <w:proofErr w:type="gramEnd"/>
      <w:r w:rsidRPr="0096724B">
        <w:rPr>
          <w:sz w:val="28"/>
          <w:szCs w:val="28"/>
        </w:rPr>
        <w:t>, при которых</w:t>
      </w:r>
      <w:r w:rsidR="006C0881">
        <w:rPr>
          <w:sz w:val="28"/>
          <w:szCs w:val="28"/>
        </w:rPr>
        <w:t xml:space="preserve"> </w:t>
      </w:r>
      <w:r w:rsidRPr="0096724B">
        <w:rPr>
          <w:sz w:val="28"/>
          <w:szCs w:val="28"/>
        </w:rPr>
        <w:t>лица, использующие СИМ, могут передвигаться по тротуарам, в жилых и пешеходных зонах, например, двигаться строго по правому краю тротуара и т.д.</w:t>
      </w:r>
    </w:p>
    <w:p w14:paraId="4A76175C" w14:textId="78A8D7CA" w:rsidR="001B113F" w:rsidRDefault="003A1C1D" w:rsidP="00BE693B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113F">
        <w:rPr>
          <w:sz w:val="28"/>
          <w:szCs w:val="28"/>
        </w:rPr>
        <w:t xml:space="preserve">В целях определения и установления допустимой скорости передвижения лиц, использующих СИМ, </w:t>
      </w:r>
      <w:r w:rsidR="001B113F" w:rsidRPr="001B113F">
        <w:rPr>
          <w:sz w:val="28"/>
          <w:szCs w:val="28"/>
        </w:rPr>
        <w:t>во всех случаях совмещенного движения с пешеходами провести исследования</w:t>
      </w:r>
      <w:r w:rsidR="000C454E">
        <w:rPr>
          <w:sz w:val="28"/>
          <w:szCs w:val="28"/>
        </w:rPr>
        <w:t xml:space="preserve"> по определению</w:t>
      </w:r>
      <w:r w:rsidR="001B113F" w:rsidRPr="001B113F">
        <w:rPr>
          <w:sz w:val="28"/>
          <w:szCs w:val="28"/>
        </w:rPr>
        <w:t xml:space="preserve">: </w:t>
      </w:r>
    </w:p>
    <w:p w14:paraId="71652BD6" w14:textId="006B6144" w:rsidR="0096724B" w:rsidRPr="001B113F" w:rsidRDefault="0096724B" w:rsidP="001B113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1B113F">
        <w:rPr>
          <w:sz w:val="28"/>
          <w:szCs w:val="28"/>
        </w:rPr>
        <w:t>−</w:t>
      </w:r>
      <w:r w:rsidRPr="001B113F">
        <w:rPr>
          <w:sz w:val="28"/>
          <w:szCs w:val="28"/>
        </w:rPr>
        <w:tab/>
        <w:t>средней ширин</w:t>
      </w:r>
      <w:r w:rsidR="001B113F">
        <w:rPr>
          <w:sz w:val="28"/>
          <w:szCs w:val="28"/>
        </w:rPr>
        <w:t>ы</w:t>
      </w:r>
      <w:r w:rsidRPr="001B113F">
        <w:rPr>
          <w:sz w:val="28"/>
          <w:szCs w:val="28"/>
        </w:rPr>
        <w:t xml:space="preserve"> тротуаров в населенных пунктах;</w:t>
      </w:r>
    </w:p>
    <w:p w14:paraId="514FB3DE" w14:textId="685B9839" w:rsidR="0096724B" w:rsidRPr="0096724B" w:rsidRDefault="0096724B" w:rsidP="00BE693B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96724B">
        <w:rPr>
          <w:sz w:val="28"/>
          <w:szCs w:val="28"/>
        </w:rPr>
        <w:t>−</w:t>
      </w:r>
      <w:r w:rsidRPr="0096724B">
        <w:rPr>
          <w:sz w:val="28"/>
          <w:szCs w:val="28"/>
        </w:rPr>
        <w:tab/>
        <w:t xml:space="preserve">интенсивности и плотности пешеходных потоков на тротуарах в </w:t>
      </w:r>
      <w:r w:rsidR="00E922AA">
        <w:rPr>
          <w:sz w:val="28"/>
          <w:szCs w:val="28"/>
        </w:rPr>
        <w:t>«</w:t>
      </w:r>
      <w:r w:rsidRPr="0096724B">
        <w:rPr>
          <w:sz w:val="28"/>
          <w:szCs w:val="28"/>
        </w:rPr>
        <w:t>часы пик</w:t>
      </w:r>
      <w:r w:rsidR="00E922AA">
        <w:rPr>
          <w:sz w:val="28"/>
          <w:szCs w:val="28"/>
        </w:rPr>
        <w:t>»</w:t>
      </w:r>
      <w:r w:rsidRPr="0096724B">
        <w:rPr>
          <w:sz w:val="28"/>
          <w:szCs w:val="28"/>
        </w:rPr>
        <w:t>;</w:t>
      </w:r>
    </w:p>
    <w:p w14:paraId="0E51469F" w14:textId="6EED2D87" w:rsidR="0096724B" w:rsidRPr="0096724B" w:rsidRDefault="0096724B" w:rsidP="00BE693B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96724B">
        <w:rPr>
          <w:sz w:val="28"/>
          <w:szCs w:val="28"/>
        </w:rPr>
        <w:t>−</w:t>
      </w:r>
      <w:r w:rsidRPr="0096724B">
        <w:rPr>
          <w:sz w:val="28"/>
          <w:szCs w:val="28"/>
        </w:rPr>
        <w:tab/>
        <w:t>длин</w:t>
      </w:r>
      <w:r w:rsidR="000C454E">
        <w:rPr>
          <w:sz w:val="28"/>
          <w:szCs w:val="28"/>
        </w:rPr>
        <w:t>ы</w:t>
      </w:r>
      <w:r w:rsidRPr="0096724B">
        <w:rPr>
          <w:sz w:val="28"/>
          <w:szCs w:val="28"/>
        </w:rPr>
        <w:t xml:space="preserve"> остановочного пути </w:t>
      </w:r>
      <w:proofErr w:type="gramStart"/>
      <w:r w:rsidRPr="0096724B">
        <w:rPr>
          <w:sz w:val="28"/>
          <w:szCs w:val="28"/>
        </w:rPr>
        <w:t>для</w:t>
      </w:r>
      <w:proofErr w:type="gramEnd"/>
      <w:r w:rsidRPr="0096724B">
        <w:rPr>
          <w:sz w:val="28"/>
          <w:szCs w:val="28"/>
        </w:rPr>
        <w:t xml:space="preserve"> </w:t>
      </w:r>
      <w:proofErr w:type="gramStart"/>
      <w:r w:rsidRPr="0096724B">
        <w:rPr>
          <w:sz w:val="28"/>
          <w:szCs w:val="28"/>
        </w:rPr>
        <w:t>СИМ</w:t>
      </w:r>
      <w:proofErr w:type="gramEnd"/>
      <w:r w:rsidRPr="0096724B">
        <w:rPr>
          <w:sz w:val="28"/>
          <w:szCs w:val="28"/>
        </w:rPr>
        <w:t xml:space="preserve"> в зависимости от их конструктивных и технических характеристик и иных особе</w:t>
      </w:r>
      <w:r w:rsidR="000C454E">
        <w:rPr>
          <w:sz w:val="28"/>
          <w:szCs w:val="28"/>
        </w:rPr>
        <w:t xml:space="preserve">нностях, а также </w:t>
      </w:r>
      <w:proofErr w:type="spellStart"/>
      <w:r w:rsidRPr="0096724B">
        <w:rPr>
          <w:sz w:val="28"/>
          <w:szCs w:val="28"/>
        </w:rPr>
        <w:t>краш</w:t>
      </w:r>
      <w:proofErr w:type="spellEnd"/>
      <w:r w:rsidRPr="0096724B">
        <w:rPr>
          <w:sz w:val="28"/>
          <w:szCs w:val="28"/>
        </w:rPr>
        <w:t>-тест</w:t>
      </w:r>
      <w:r w:rsidR="000C454E">
        <w:rPr>
          <w:sz w:val="28"/>
          <w:szCs w:val="28"/>
        </w:rPr>
        <w:t>ы</w:t>
      </w:r>
      <w:r w:rsidRPr="0096724B">
        <w:rPr>
          <w:sz w:val="28"/>
          <w:szCs w:val="28"/>
        </w:rPr>
        <w:t xml:space="preserve"> в целях оценки последствий наездов СИМ на пешеходов.</w:t>
      </w:r>
    </w:p>
    <w:p w14:paraId="6824AE65" w14:textId="158122EA" w:rsidR="0096724B" w:rsidRDefault="00EA2274" w:rsidP="00EA2274">
      <w:pPr>
        <w:pStyle w:val="ab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4446" w:rsidRPr="008A4446">
        <w:rPr>
          <w:sz w:val="28"/>
          <w:szCs w:val="28"/>
        </w:rPr>
        <w:t xml:space="preserve">ключения в федеральный проект «Безопасность дорожного движения» мероприятий по </w:t>
      </w:r>
      <w:r w:rsidR="00EB6D10">
        <w:rPr>
          <w:sz w:val="28"/>
          <w:szCs w:val="28"/>
        </w:rPr>
        <w:t>развитию дорожной инфраструктуры, в частности</w:t>
      </w:r>
      <w:r w:rsidR="000445E5">
        <w:rPr>
          <w:sz w:val="28"/>
          <w:szCs w:val="28"/>
        </w:rPr>
        <w:t>,</w:t>
      </w:r>
      <w:r w:rsidR="00EB6D10">
        <w:rPr>
          <w:sz w:val="28"/>
          <w:szCs w:val="28"/>
        </w:rPr>
        <w:t xml:space="preserve"> </w:t>
      </w:r>
      <w:r w:rsidR="00A9051C">
        <w:rPr>
          <w:sz w:val="28"/>
          <w:szCs w:val="28"/>
        </w:rPr>
        <w:t>выделения</w:t>
      </w:r>
      <w:r w:rsidR="008A4446" w:rsidRPr="008A4446">
        <w:rPr>
          <w:sz w:val="28"/>
          <w:szCs w:val="28"/>
        </w:rPr>
        <w:t xml:space="preserve"> специальных полос (дорожек) для движения велосипедов и СИМ.</w:t>
      </w:r>
    </w:p>
    <w:p w14:paraId="3F8BA8DE" w14:textId="77777777" w:rsidR="009C45D0" w:rsidRDefault="00A96ABC" w:rsidP="00BE693B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A9051C">
        <w:rPr>
          <w:b/>
          <w:sz w:val="28"/>
          <w:szCs w:val="28"/>
        </w:rPr>
        <w:t>Министерству промышленности и торговли Российской Федерации</w:t>
      </w:r>
      <w:r>
        <w:rPr>
          <w:sz w:val="28"/>
          <w:szCs w:val="28"/>
        </w:rPr>
        <w:t xml:space="preserve"> </w:t>
      </w:r>
    </w:p>
    <w:p w14:paraId="5DAA795C" w14:textId="45BE27AA" w:rsidR="00A96ABC" w:rsidRDefault="009C45D0" w:rsidP="00BE693B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A96ABC">
        <w:rPr>
          <w:sz w:val="28"/>
          <w:szCs w:val="28"/>
        </w:rPr>
        <w:t>возможность</w:t>
      </w:r>
      <w:r w:rsidR="00A9051C">
        <w:rPr>
          <w:sz w:val="28"/>
          <w:szCs w:val="28"/>
        </w:rPr>
        <w:t xml:space="preserve"> </w:t>
      </w:r>
      <w:r w:rsidR="00585FA9">
        <w:rPr>
          <w:sz w:val="28"/>
          <w:szCs w:val="28"/>
        </w:rPr>
        <w:t xml:space="preserve">нормативного </w:t>
      </w:r>
      <w:r w:rsidR="00A9051C">
        <w:rPr>
          <w:sz w:val="28"/>
          <w:szCs w:val="28"/>
        </w:rPr>
        <w:t>установления</w:t>
      </w:r>
      <w:r w:rsidR="00A96ABC">
        <w:rPr>
          <w:sz w:val="28"/>
          <w:szCs w:val="28"/>
        </w:rPr>
        <w:t>:</w:t>
      </w:r>
    </w:p>
    <w:p w14:paraId="6C9FB488" w14:textId="404B9BE1" w:rsidR="0075413F" w:rsidRDefault="00A96ABC" w:rsidP="00081DBA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6ABC">
        <w:rPr>
          <w:sz w:val="28"/>
          <w:szCs w:val="28"/>
        </w:rPr>
        <w:t>требовани</w:t>
      </w:r>
      <w:r w:rsidR="00A9051C">
        <w:rPr>
          <w:sz w:val="28"/>
          <w:szCs w:val="28"/>
        </w:rPr>
        <w:t>й</w:t>
      </w:r>
      <w:r w:rsidRPr="00A96ABC">
        <w:rPr>
          <w:sz w:val="28"/>
          <w:szCs w:val="28"/>
        </w:rPr>
        <w:t xml:space="preserve"> к производителям и поставщикам СИМ об обязательном указании их конструктивных и технических характеристик и других </w:t>
      </w:r>
      <w:r w:rsidR="002A0529" w:rsidRPr="00A96ABC">
        <w:rPr>
          <w:sz w:val="28"/>
          <w:szCs w:val="28"/>
        </w:rPr>
        <w:t>особенност</w:t>
      </w:r>
      <w:r w:rsidR="002A0529">
        <w:rPr>
          <w:sz w:val="28"/>
          <w:szCs w:val="28"/>
        </w:rPr>
        <w:t>ей</w:t>
      </w:r>
      <w:r w:rsidR="002A0529" w:rsidRPr="00A96ABC">
        <w:rPr>
          <w:sz w:val="28"/>
          <w:szCs w:val="28"/>
        </w:rPr>
        <w:t xml:space="preserve"> </w:t>
      </w:r>
      <w:r w:rsidRPr="00A96ABC">
        <w:rPr>
          <w:sz w:val="28"/>
          <w:szCs w:val="28"/>
        </w:rPr>
        <w:t xml:space="preserve">(мощность двигателя, максимальная скорость и т.д.), а также требований </w:t>
      </w:r>
      <w:r w:rsidR="006C0881">
        <w:rPr>
          <w:sz w:val="28"/>
          <w:szCs w:val="28"/>
        </w:rPr>
        <w:t xml:space="preserve">к минимальной комплектации СИМ </w:t>
      </w:r>
      <w:r w:rsidRPr="00A96ABC">
        <w:rPr>
          <w:sz w:val="28"/>
          <w:szCs w:val="28"/>
        </w:rPr>
        <w:t xml:space="preserve">(тормозная система, фары, </w:t>
      </w:r>
      <w:proofErr w:type="spellStart"/>
      <w:r w:rsidRPr="00A96ABC">
        <w:rPr>
          <w:sz w:val="28"/>
          <w:szCs w:val="28"/>
        </w:rPr>
        <w:t>световозвращатели</w:t>
      </w:r>
      <w:proofErr w:type="spellEnd"/>
      <w:r w:rsidRPr="00A96ABC">
        <w:rPr>
          <w:sz w:val="28"/>
          <w:szCs w:val="28"/>
        </w:rPr>
        <w:t xml:space="preserve"> и т.д.)</w:t>
      </w:r>
      <w:r w:rsidR="0075413F">
        <w:rPr>
          <w:sz w:val="28"/>
          <w:szCs w:val="28"/>
        </w:rPr>
        <w:t>;</w:t>
      </w:r>
    </w:p>
    <w:p w14:paraId="7B694758" w14:textId="7CC2A6F7" w:rsidR="00EF6917" w:rsidRDefault="0075413F" w:rsidP="00081DBA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требований</w:t>
      </w:r>
      <w:r w:rsidR="00EF6917" w:rsidRPr="00EF6917">
        <w:rPr>
          <w:sz w:val="28"/>
          <w:szCs w:val="28"/>
        </w:rPr>
        <w:t xml:space="preserve"> для производителей, поставщиков, продавцов и арендодателей СИМ прикладывать к инструкции по эксплуатации СИМ памятку с информацией по основам управления СИМ </w:t>
      </w:r>
      <w:r>
        <w:rPr>
          <w:sz w:val="28"/>
          <w:szCs w:val="28"/>
        </w:rPr>
        <w:t>и необходимостью соблюдения ПДД.</w:t>
      </w:r>
    </w:p>
    <w:p w14:paraId="1585C4EB" w14:textId="68F39B83" w:rsidR="00EF6917" w:rsidRDefault="00EF6917" w:rsidP="00BE693B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75413F">
        <w:rPr>
          <w:b/>
          <w:sz w:val="28"/>
          <w:szCs w:val="28"/>
        </w:rPr>
        <w:t>Министерству просвещения Российской Федерации</w:t>
      </w:r>
      <w:r>
        <w:rPr>
          <w:sz w:val="28"/>
          <w:szCs w:val="28"/>
        </w:rPr>
        <w:t xml:space="preserve"> рассмотреть возможность</w:t>
      </w:r>
      <w:r w:rsidR="0075413F">
        <w:rPr>
          <w:sz w:val="28"/>
          <w:szCs w:val="28"/>
        </w:rPr>
        <w:t>:</w:t>
      </w:r>
    </w:p>
    <w:p w14:paraId="5DC1B913" w14:textId="6756DB4B" w:rsidR="00EF6917" w:rsidRPr="00EF6917" w:rsidRDefault="0075413F" w:rsidP="002E470D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EF6917" w:rsidRPr="00EF6917">
        <w:rPr>
          <w:sz w:val="28"/>
          <w:szCs w:val="28"/>
        </w:rPr>
        <w:t>на базе общеобразовательных организаций просвещени</w:t>
      </w:r>
      <w:r w:rsidR="00576F94">
        <w:rPr>
          <w:sz w:val="28"/>
          <w:szCs w:val="28"/>
        </w:rPr>
        <w:t>я</w:t>
      </w:r>
      <w:r w:rsidR="00EF6917" w:rsidRPr="00EF6917">
        <w:rPr>
          <w:sz w:val="28"/>
          <w:szCs w:val="28"/>
        </w:rPr>
        <w:t xml:space="preserve"> детей, родителей и родительских объединений по вопросам безопасной эксплуатации СИМ (использование специальных шлемов и других защитных устройств, </w:t>
      </w:r>
      <w:proofErr w:type="spellStart"/>
      <w:r w:rsidR="00EF6917" w:rsidRPr="00EF6917">
        <w:rPr>
          <w:sz w:val="28"/>
          <w:szCs w:val="28"/>
        </w:rPr>
        <w:t>световозвращающих</w:t>
      </w:r>
      <w:proofErr w:type="spellEnd"/>
      <w:r w:rsidR="00EF6917" w:rsidRPr="00EF6917">
        <w:rPr>
          <w:sz w:val="28"/>
          <w:szCs w:val="28"/>
        </w:rPr>
        <w:t xml:space="preserve"> элементов, безопасных маршрутов и т.д.);</w:t>
      </w:r>
    </w:p>
    <w:p w14:paraId="0714B64E" w14:textId="0A27C196" w:rsidR="008A4446" w:rsidRPr="00DA4D33" w:rsidRDefault="00EF6917" w:rsidP="002E470D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6917">
        <w:rPr>
          <w:sz w:val="28"/>
          <w:szCs w:val="28"/>
        </w:rPr>
        <w:t xml:space="preserve">использования возможностей средств массовой информации </w:t>
      </w:r>
      <w:r w:rsidR="007E511B">
        <w:rPr>
          <w:sz w:val="28"/>
          <w:szCs w:val="28"/>
        </w:rPr>
        <w:t xml:space="preserve">и социальных сетей </w:t>
      </w:r>
      <w:r w:rsidRPr="00EF6917">
        <w:rPr>
          <w:sz w:val="28"/>
          <w:szCs w:val="28"/>
        </w:rPr>
        <w:t xml:space="preserve">в вопросах </w:t>
      </w:r>
      <w:proofErr w:type="gramStart"/>
      <w:r w:rsidRPr="00EF6917">
        <w:rPr>
          <w:sz w:val="28"/>
          <w:szCs w:val="28"/>
        </w:rPr>
        <w:t>просвещения</w:t>
      </w:r>
      <w:r w:rsidR="00576F94">
        <w:rPr>
          <w:sz w:val="28"/>
          <w:szCs w:val="28"/>
        </w:rPr>
        <w:t xml:space="preserve"> детей необходимости соблюдения правил </w:t>
      </w:r>
      <w:r w:rsidRPr="00EF6917">
        <w:rPr>
          <w:sz w:val="28"/>
          <w:szCs w:val="28"/>
        </w:rPr>
        <w:t>дорожного</w:t>
      </w:r>
      <w:proofErr w:type="gramEnd"/>
      <w:r w:rsidRPr="00EF6917">
        <w:rPr>
          <w:sz w:val="28"/>
          <w:szCs w:val="28"/>
        </w:rPr>
        <w:t xml:space="preserve"> движения, в том числ</w:t>
      </w:r>
      <w:r w:rsidR="008A4446">
        <w:rPr>
          <w:sz w:val="28"/>
          <w:szCs w:val="28"/>
        </w:rPr>
        <w:t>е безопасного использования СИМ.</w:t>
      </w:r>
    </w:p>
    <w:sectPr w:rsidR="008A4446" w:rsidRPr="00DA4D33" w:rsidSect="00FE6C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4AD3B" w16cid:durableId="23249DAB"/>
  <w16cid:commentId w16cid:paraId="0ADFF6AB" w16cid:durableId="2324A7D0"/>
  <w16cid:commentId w16cid:paraId="5C90962D" w16cid:durableId="2324ABBD"/>
  <w16cid:commentId w16cid:paraId="0DC3A8B5" w16cid:durableId="2324AC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C553" w14:textId="77777777" w:rsidR="004C2993" w:rsidRDefault="004C2993" w:rsidP="00FE6CA3">
      <w:pPr>
        <w:spacing w:after="0" w:line="240" w:lineRule="auto"/>
      </w:pPr>
      <w:r>
        <w:separator/>
      </w:r>
    </w:p>
  </w:endnote>
  <w:endnote w:type="continuationSeparator" w:id="0">
    <w:p w14:paraId="34D4D27C" w14:textId="77777777" w:rsidR="004C2993" w:rsidRDefault="004C2993" w:rsidP="00FE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CB0B" w14:textId="77777777" w:rsidR="004C2993" w:rsidRDefault="004C2993" w:rsidP="00FE6CA3">
      <w:pPr>
        <w:spacing w:after="0" w:line="240" w:lineRule="auto"/>
      </w:pPr>
      <w:r>
        <w:separator/>
      </w:r>
    </w:p>
  </w:footnote>
  <w:footnote w:type="continuationSeparator" w:id="0">
    <w:p w14:paraId="4A866853" w14:textId="77777777" w:rsidR="004C2993" w:rsidRDefault="004C2993" w:rsidP="00FE6CA3">
      <w:pPr>
        <w:spacing w:after="0" w:line="240" w:lineRule="auto"/>
      </w:pPr>
      <w:r>
        <w:continuationSeparator/>
      </w:r>
    </w:p>
  </w:footnote>
  <w:footnote w:id="1">
    <w:p w14:paraId="1B9486DB" w14:textId="4AA6511A" w:rsidR="00EC5725" w:rsidRPr="00EC5725" w:rsidRDefault="00EC5725" w:rsidP="00EC5725">
      <w:pPr>
        <w:pStyle w:val="ab"/>
        <w:rPr>
          <w:sz w:val="20"/>
          <w:szCs w:val="20"/>
        </w:rPr>
      </w:pPr>
      <w:r w:rsidRPr="00EC5725">
        <w:rPr>
          <w:rStyle w:val="af4"/>
          <w:sz w:val="20"/>
          <w:szCs w:val="20"/>
        </w:rPr>
        <w:footnoteRef/>
      </w:r>
      <w:r w:rsidRPr="00EC5725">
        <w:rPr>
          <w:sz w:val="20"/>
          <w:szCs w:val="20"/>
        </w:rPr>
        <w:t xml:space="preserve"> </w:t>
      </w:r>
      <w:hyperlink r:id="rId1" w:history="1">
        <w:r w:rsidRPr="00EC5725">
          <w:rPr>
            <w:rStyle w:val="ac"/>
            <w:sz w:val="20"/>
            <w:szCs w:val="20"/>
          </w:rPr>
          <w:t>https://гибдд.рф/news/item/19784</w:t>
        </w:r>
      </w:hyperlink>
      <w:r w:rsidRPr="00EC5725">
        <w:rPr>
          <w:sz w:val="20"/>
          <w:szCs w:val="20"/>
        </w:rPr>
        <w:t xml:space="preserve"> </w:t>
      </w:r>
    </w:p>
  </w:footnote>
  <w:footnote w:id="2">
    <w:p w14:paraId="3297F386" w14:textId="5B414539" w:rsidR="00A51F9A" w:rsidRPr="005B5926" w:rsidRDefault="00A51F9A" w:rsidP="005B5926">
      <w:pPr>
        <w:pStyle w:val="ab"/>
        <w:jc w:val="both"/>
        <w:rPr>
          <w:sz w:val="20"/>
          <w:szCs w:val="20"/>
        </w:rPr>
      </w:pPr>
      <w:r w:rsidRPr="005B5926">
        <w:rPr>
          <w:rStyle w:val="af4"/>
          <w:sz w:val="20"/>
          <w:szCs w:val="20"/>
        </w:rPr>
        <w:footnoteRef/>
      </w:r>
      <w:r w:rsidRPr="005B5926">
        <w:rPr>
          <w:sz w:val="20"/>
          <w:szCs w:val="20"/>
        </w:rPr>
        <w:t xml:space="preserve"> В соответствии с абзацем 18 пункта 1.2 ПДД под механическим транспортным средством понимается транспортное средство, приводимое в движение двигателем. Термин распространяется также на любые тракторы и самоходные машины.</w:t>
      </w:r>
    </w:p>
  </w:footnote>
  <w:footnote w:id="3">
    <w:p w14:paraId="17835A0D" w14:textId="334ED019" w:rsidR="007E6598" w:rsidRPr="007E6598" w:rsidRDefault="007E6598" w:rsidP="007E6598">
      <w:pPr>
        <w:pStyle w:val="ab"/>
        <w:jc w:val="both"/>
        <w:rPr>
          <w:sz w:val="20"/>
          <w:szCs w:val="20"/>
        </w:rPr>
      </w:pPr>
      <w:r w:rsidRPr="007E6598">
        <w:rPr>
          <w:rStyle w:val="af4"/>
          <w:sz w:val="20"/>
          <w:szCs w:val="20"/>
        </w:rPr>
        <w:footnoteRef/>
      </w:r>
      <w:r w:rsidRPr="007E6598">
        <w:rPr>
          <w:sz w:val="20"/>
          <w:szCs w:val="20"/>
        </w:rPr>
        <w:t xml:space="preserve"> Пункт 2 постановления Пленума Верховного Суда Российской Федерации от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правонарушениях».</w:t>
      </w:r>
    </w:p>
  </w:footnote>
  <w:footnote w:id="4">
    <w:p w14:paraId="2C786FAD" w14:textId="3ED65B84" w:rsidR="0030769A" w:rsidRPr="0030769A" w:rsidRDefault="0030769A" w:rsidP="0030769A">
      <w:pPr>
        <w:pStyle w:val="ab"/>
        <w:jc w:val="both"/>
        <w:rPr>
          <w:sz w:val="20"/>
          <w:szCs w:val="20"/>
        </w:rPr>
      </w:pPr>
      <w:r w:rsidRPr="0030769A">
        <w:rPr>
          <w:rStyle w:val="af4"/>
          <w:sz w:val="20"/>
          <w:szCs w:val="20"/>
        </w:rPr>
        <w:footnoteRef/>
      </w:r>
      <w:r w:rsidRPr="0030769A">
        <w:rPr>
          <w:sz w:val="20"/>
          <w:szCs w:val="20"/>
        </w:rPr>
        <w:t xml:space="preserve"> Постановление Правительства Российской Федерации от 24 октября 2014 года № 1097 «О допуске к управлению транспортными средствами».</w:t>
      </w:r>
    </w:p>
  </w:footnote>
  <w:footnote w:id="5">
    <w:p w14:paraId="45107F36" w14:textId="2B7C0ED4" w:rsidR="00FC0891" w:rsidRPr="00544A9F" w:rsidRDefault="00FC0891" w:rsidP="00FC0891">
      <w:pPr>
        <w:pStyle w:val="ab"/>
        <w:rPr>
          <w:sz w:val="20"/>
          <w:szCs w:val="20"/>
        </w:rPr>
      </w:pPr>
      <w:r w:rsidRPr="00544A9F">
        <w:rPr>
          <w:rStyle w:val="af4"/>
          <w:sz w:val="20"/>
          <w:szCs w:val="20"/>
        </w:rPr>
        <w:footnoteRef/>
      </w:r>
      <w:r w:rsidRPr="00544A9F">
        <w:rPr>
          <w:sz w:val="20"/>
          <w:szCs w:val="20"/>
        </w:rPr>
        <w:t xml:space="preserve"> Постановление Московского городского суда от 29</w:t>
      </w:r>
      <w:r w:rsidR="004F4B76">
        <w:rPr>
          <w:sz w:val="20"/>
          <w:szCs w:val="20"/>
        </w:rPr>
        <w:t xml:space="preserve"> ноября </w:t>
      </w:r>
      <w:r w:rsidRPr="00544A9F">
        <w:rPr>
          <w:sz w:val="20"/>
          <w:szCs w:val="20"/>
        </w:rPr>
        <w:t xml:space="preserve">2019 </w:t>
      </w:r>
      <w:r w:rsidR="004F4B76">
        <w:rPr>
          <w:sz w:val="20"/>
          <w:szCs w:val="20"/>
        </w:rPr>
        <w:t xml:space="preserve">года </w:t>
      </w:r>
      <w:r>
        <w:rPr>
          <w:sz w:val="20"/>
          <w:szCs w:val="20"/>
        </w:rPr>
        <w:t>№</w:t>
      </w:r>
      <w:r w:rsidRPr="00544A9F">
        <w:rPr>
          <w:sz w:val="20"/>
          <w:szCs w:val="20"/>
        </w:rPr>
        <w:t xml:space="preserve"> 4а-7610/2019.</w:t>
      </w:r>
    </w:p>
  </w:footnote>
  <w:footnote w:id="6">
    <w:p w14:paraId="5A895B00" w14:textId="52972957" w:rsidR="00920F56" w:rsidRPr="00920F56" w:rsidRDefault="00920F56" w:rsidP="00920F56">
      <w:pPr>
        <w:pStyle w:val="ab"/>
        <w:rPr>
          <w:sz w:val="20"/>
          <w:szCs w:val="20"/>
        </w:rPr>
      </w:pPr>
      <w:r w:rsidRPr="00920F56">
        <w:rPr>
          <w:rStyle w:val="af4"/>
          <w:sz w:val="20"/>
          <w:szCs w:val="20"/>
        </w:rPr>
        <w:footnoteRef/>
      </w:r>
      <w:r w:rsidRPr="00920F56">
        <w:rPr>
          <w:sz w:val="20"/>
          <w:szCs w:val="20"/>
        </w:rPr>
        <w:t xml:space="preserve"> В тех случаях, когда это позволяет конструкция СИМ.</w:t>
      </w:r>
    </w:p>
  </w:footnote>
  <w:footnote w:id="7">
    <w:p w14:paraId="7434FFEC" w14:textId="77777777" w:rsidR="00552ED9" w:rsidRPr="005554FC" w:rsidRDefault="00552ED9" w:rsidP="00552ED9">
      <w:pPr>
        <w:pStyle w:val="ab"/>
        <w:jc w:val="both"/>
        <w:rPr>
          <w:sz w:val="20"/>
          <w:szCs w:val="20"/>
        </w:rPr>
      </w:pPr>
      <w:r w:rsidRPr="005554FC">
        <w:rPr>
          <w:rStyle w:val="af4"/>
          <w:sz w:val="20"/>
          <w:szCs w:val="20"/>
        </w:rPr>
        <w:footnoteRef/>
      </w:r>
      <w:r w:rsidRPr="005554FC">
        <w:rPr>
          <w:sz w:val="20"/>
          <w:szCs w:val="20"/>
        </w:rPr>
        <w:t xml:space="preserve"> Паспорт </w:t>
      </w:r>
      <w:r>
        <w:rPr>
          <w:sz w:val="20"/>
          <w:szCs w:val="20"/>
        </w:rPr>
        <w:t>федерального</w:t>
      </w:r>
      <w:r w:rsidRPr="005554FC">
        <w:rPr>
          <w:sz w:val="20"/>
          <w:szCs w:val="20"/>
        </w:rPr>
        <w:t xml:space="preserve"> проекта «Безопасность дорожного движения» утвержден протоколом заседания проектного комитета по национальному проекту «Безопасные и качественные автомобильные дороги» от 20 декабря 2018 года №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2A04607" w14:textId="0AC74FF4" w:rsidR="00FE6CA3" w:rsidRPr="00FE6CA3" w:rsidRDefault="00FE6CA3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6C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C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C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3230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FE6C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1DFB21F" w14:textId="77777777" w:rsidR="00FE6CA3" w:rsidRDefault="00FE6CA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B6"/>
    <w:multiLevelType w:val="hybridMultilevel"/>
    <w:tmpl w:val="E64E04D2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D2457"/>
    <w:multiLevelType w:val="hybridMultilevel"/>
    <w:tmpl w:val="BB9AB978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7024D"/>
    <w:multiLevelType w:val="hybridMultilevel"/>
    <w:tmpl w:val="06DE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76CA"/>
    <w:multiLevelType w:val="hybridMultilevel"/>
    <w:tmpl w:val="FD8CA468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7638E"/>
    <w:multiLevelType w:val="hybridMultilevel"/>
    <w:tmpl w:val="4CBC1BA6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B5687"/>
    <w:multiLevelType w:val="hybridMultilevel"/>
    <w:tmpl w:val="A214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69E5"/>
    <w:multiLevelType w:val="hybridMultilevel"/>
    <w:tmpl w:val="AEA8F4E8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06140"/>
    <w:multiLevelType w:val="hybridMultilevel"/>
    <w:tmpl w:val="AF34E5E2"/>
    <w:lvl w:ilvl="0" w:tplc="B87C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278A4"/>
    <w:multiLevelType w:val="hybridMultilevel"/>
    <w:tmpl w:val="E30E176C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D6C39"/>
    <w:multiLevelType w:val="hybridMultilevel"/>
    <w:tmpl w:val="46601D78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069BF"/>
    <w:multiLevelType w:val="hybridMultilevel"/>
    <w:tmpl w:val="308E48EC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21F1D"/>
    <w:multiLevelType w:val="hybridMultilevel"/>
    <w:tmpl w:val="4C8ABEC6"/>
    <w:lvl w:ilvl="0" w:tplc="21AC1D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745FAF"/>
    <w:multiLevelType w:val="hybridMultilevel"/>
    <w:tmpl w:val="0E1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C64E3"/>
    <w:multiLevelType w:val="hybridMultilevel"/>
    <w:tmpl w:val="69488D64"/>
    <w:lvl w:ilvl="0" w:tplc="39DE5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C4EB3"/>
    <w:multiLevelType w:val="hybridMultilevel"/>
    <w:tmpl w:val="FA900E9E"/>
    <w:lvl w:ilvl="0" w:tplc="CE3C7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13CC6"/>
    <w:multiLevelType w:val="hybridMultilevel"/>
    <w:tmpl w:val="65F0319A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21483F"/>
    <w:multiLevelType w:val="hybridMultilevel"/>
    <w:tmpl w:val="C270E946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ED39EB"/>
    <w:multiLevelType w:val="hybridMultilevel"/>
    <w:tmpl w:val="6EE4BDBA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2F114B"/>
    <w:multiLevelType w:val="hybridMultilevel"/>
    <w:tmpl w:val="2E7CD69A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47FD0"/>
    <w:multiLevelType w:val="hybridMultilevel"/>
    <w:tmpl w:val="4B904EA8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1A2746"/>
    <w:multiLevelType w:val="hybridMultilevel"/>
    <w:tmpl w:val="C71E76CE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371D9D"/>
    <w:multiLevelType w:val="hybridMultilevel"/>
    <w:tmpl w:val="80106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1A6F47"/>
    <w:multiLevelType w:val="hybridMultilevel"/>
    <w:tmpl w:val="707CD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EBA"/>
    <w:multiLevelType w:val="hybridMultilevel"/>
    <w:tmpl w:val="9702CE42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53380A"/>
    <w:multiLevelType w:val="hybridMultilevel"/>
    <w:tmpl w:val="50AC55D0"/>
    <w:lvl w:ilvl="0" w:tplc="E5743A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2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0"/>
  </w:num>
  <w:num w:numId="11">
    <w:abstractNumId w:val="16"/>
  </w:num>
  <w:num w:numId="12">
    <w:abstractNumId w:val="11"/>
  </w:num>
  <w:num w:numId="13">
    <w:abstractNumId w:val="23"/>
  </w:num>
  <w:num w:numId="14">
    <w:abstractNumId w:val="9"/>
  </w:num>
  <w:num w:numId="15">
    <w:abstractNumId w:val="21"/>
  </w:num>
  <w:num w:numId="16">
    <w:abstractNumId w:val="3"/>
  </w:num>
  <w:num w:numId="17">
    <w:abstractNumId w:val="0"/>
  </w:num>
  <w:num w:numId="18">
    <w:abstractNumId w:val="19"/>
  </w:num>
  <w:num w:numId="19">
    <w:abstractNumId w:val="24"/>
  </w:num>
  <w:num w:numId="20">
    <w:abstractNumId w:val="13"/>
  </w:num>
  <w:num w:numId="21">
    <w:abstractNumId w:val="15"/>
  </w:num>
  <w:num w:numId="22">
    <w:abstractNumId w:val="18"/>
  </w:num>
  <w:num w:numId="23">
    <w:abstractNumId w:val="17"/>
  </w:num>
  <w:num w:numId="24">
    <w:abstractNumId w:val="10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я Швыркова">
    <w15:presenceInfo w15:providerId="Windows Live" w15:userId="62dd2d2e2dd2a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E"/>
    <w:rsid w:val="00001889"/>
    <w:rsid w:val="000049F1"/>
    <w:rsid w:val="000079C3"/>
    <w:rsid w:val="00010E12"/>
    <w:rsid w:val="00012417"/>
    <w:rsid w:val="0001560E"/>
    <w:rsid w:val="000161FD"/>
    <w:rsid w:val="000263CD"/>
    <w:rsid w:val="0002697F"/>
    <w:rsid w:val="00026C29"/>
    <w:rsid w:val="0002774E"/>
    <w:rsid w:val="00031CA9"/>
    <w:rsid w:val="00031E57"/>
    <w:rsid w:val="00033FA1"/>
    <w:rsid w:val="00034A2F"/>
    <w:rsid w:val="00035EEC"/>
    <w:rsid w:val="000365C2"/>
    <w:rsid w:val="0004071D"/>
    <w:rsid w:val="0004074C"/>
    <w:rsid w:val="00040834"/>
    <w:rsid w:val="000445E5"/>
    <w:rsid w:val="00045046"/>
    <w:rsid w:val="000504E0"/>
    <w:rsid w:val="00056164"/>
    <w:rsid w:val="00056645"/>
    <w:rsid w:val="00060EAB"/>
    <w:rsid w:val="000645A0"/>
    <w:rsid w:val="00066679"/>
    <w:rsid w:val="00076CF5"/>
    <w:rsid w:val="000800D1"/>
    <w:rsid w:val="00080A59"/>
    <w:rsid w:val="00080B17"/>
    <w:rsid w:val="00081DBA"/>
    <w:rsid w:val="00082C63"/>
    <w:rsid w:val="0008339A"/>
    <w:rsid w:val="00086B02"/>
    <w:rsid w:val="000873C2"/>
    <w:rsid w:val="00090FD8"/>
    <w:rsid w:val="00091254"/>
    <w:rsid w:val="000912A3"/>
    <w:rsid w:val="00091B18"/>
    <w:rsid w:val="00097BFF"/>
    <w:rsid w:val="000A09DA"/>
    <w:rsid w:val="000A0AC6"/>
    <w:rsid w:val="000A139D"/>
    <w:rsid w:val="000A1A70"/>
    <w:rsid w:val="000A2636"/>
    <w:rsid w:val="000A3FFD"/>
    <w:rsid w:val="000A7E6D"/>
    <w:rsid w:val="000B009A"/>
    <w:rsid w:val="000B0787"/>
    <w:rsid w:val="000B10E1"/>
    <w:rsid w:val="000B34A6"/>
    <w:rsid w:val="000B36B6"/>
    <w:rsid w:val="000B4DBB"/>
    <w:rsid w:val="000C1D79"/>
    <w:rsid w:val="000C3E8F"/>
    <w:rsid w:val="000C4071"/>
    <w:rsid w:val="000C40BB"/>
    <w:rsid w:val="000C44D6"/>
    <w:rsid w:val="000C454E"/>
    <w:rsid w:val="000C7040"/>
    <w:rsid w:val="000C756B"/>
    <w:rsid w:val="000C794D"/>
    <w:rsid w:val="000C7F7C"/>
    <w:rsid w:val="000E0E47"/>
    <w:rsid w:val="000E1F88"/>
    <w:rsid w:val="000E226E"/>
    <w:rsid w:val="000E23EB"/>
    <w:rsid w:val="000E6D15"/>
    <w:rsid w:val="000F0E84"/>
    <w:rsid w:val="000F1485"/>
    <w:rsid w:val="000F19BE"/>
    <w:rsid w:val="000F4A7E"/>
    <w:rsid w:val="000F501A"/>
    <w:rsid w:val="00101C9C"/>
    <w:rsid w:val="00102AE6"/>
    <w:rsid w:val="00103736"/>
    <w:rsid w:val="0010381A"/>
    <w:rsid w:val="00105FA1"/>
    <w:rsid w:val="00110518"/>
    <w:rsid w:val="00113A77"/>
    <w:rsid w:val="00114E3B"/>
    <w:rsid w:val="00115A83"/>
    <w:rsid w:val="00116247"/>
    <w:rsid w:val="001168A8"/>
    <w:rsid w:val="001179A5"/>
    <w:rsid w:val="00121BBF"/>
    <w:rsid w:val="00123B7C"/>
    <w:rsid w:val="00124966"/>
    <w:rsid w:val="00125ACB"/>
    <w:rsid w:val="001306C7"/>
    <w:rsid w:val="00136F74"/>
    <w:rsid w:val="00142310"/>
    <w:rsid w:val="00142DD5"/>
    <w:rsid w:val="00142FD4"/>
    <w:rsid w:val="00144A0E"/>
    <w:rsid w:val="001456E4"/>
    <w:rsid w:val="00146B43"/>
    <w:rsid w:val="00150E97"/>
    <w:rsid w:val="00154EA0"/>
    <w:rsid w:val="00156511"/>
    <w:rsid w:val="00157F97"/>
    <w:rsid w:val="001605AF"/>
    <w:rsid w:val="00160BA1"/>
    <w:rsid w:val="00161A18"/>
    <w:rsid w:val="001625F4"/>
    <w:rsid w:val="0016434B"/>
    <w:rsid w:val="001717D9"/>
    <w:rsid w:val="00173152"/>
    <w:rsid w:val="00173793"/>
    <w:rsid w:val="001763A3"/>
    <w:rsid w:val="00177B55"/>
    <w:rsid w:val="00180F83"/>
    <w:rsid w:val="001853BA"/>
    <w:rsid w:val="001853C9"/>
    <w:rsid w:val="0018545C"/>
    <w:rsid w:val="0019060C"/>
    <w:rsid w:val="00191A2A"/>
    <w:rsid w:val="00196D46"/>
    <w:rsid w:val="00196EA2"/>
    <w:rsid w:val="001976BF"/>
    <w:rsid w:val="001A0776"/>
    <w:rsid w:val="001A1BA1"/>
    <w:rsid w:val="001A33FD"/>
    <w:rsid w:val="001A4EFC"/>
    <w:rsid w:val="001B113F"/>
    <w:rsid w:val="001B1CA4"/>
    <w:rsid w:val="001B1EAF"/>
    <w:rsid w:val="001B319C"/>
    <w:rsid w:val="001B4297"/>
    <w:rsid w:val="001B6F5B"/>
    <w:rsid w:val="001B7937"/>
    <w:rsid w:val="001C13B5"/>
    <w:rsid w:val="001C30A5"/>
    <w:rsid w:val="001C3151"/>
    <w:rsid w:val="001C3BFD"/>
    <w:rsid w:val="001C53F2"/>
    <w:rsid w:val="001C6C5B"/>
    <w:rsid w:val="001D05E3"/>
    <w:rsid w:val="001D11A6"/>
    <w:rsid w:val="001D1F4D"/>
    <w:rsid w:val="001D6BAC"/>
    <w:rsid w:val="001D6FAF"/>
    <w:rsid w:val="001D7581"/>
    <w:rsid w:val="001E0ED7"/>
    <w:rsid w:val="001E146E"/>
    <w:rsid w:val="001E3855"/>
    <w:rsid w:val="001E5171"/>
    <w:rsid w:val="001E67B9"/>
    <w:rsid w:val="001F06B9"/>
    <w:rsid w:val="001F0B68"/>
    <w:rsid w:val="001F52BF"/>
    <w:rsid w:val="002010F2"/>
    <w:rsid w:val="002035A5"/>
    <w:rsid w:val="002049CD"/>
    <w:rsid w:val="00206A65"/>
    <w:rsid w:val="002130DF"/>
    <w:rsid w:val="002143B4"/>
    <w:rsid w:val="00215CCF"/>
    <w:rsid w:val="00216057"/>
    <w:rsid w:val="002161E6"/>
    <w:rsid w:val="0021678D"/>
    <w:rsid w:val="00217E72"/>
    <w:rsid w:val="002208B9"/>
    <w:rsid w:val="00220BEC"/>
    <w:rsid w:val="002277E3"/>
    <w:rsid w:val="00227EFD"/>
    <w:rsid w:val="00237E24"/>
    <w:rsid w:val="002403EB"/>
    <w:rsid w:val="00241E67"/>
    <w:rsid w:val="0024283C"/>
    <w:rsid w:val="00243EBE"/>
    <w:rsid w:val="00244B86"/>
    <w:rsid w:val="002471D8"/>
    <w:rsid w:val="00247B51"/>
    <w:rsid w:val="002515B5"/>
    <w:rsid w:val="0025240E"/>
    <w:rsid w:val="00255587"/>
    <w:rsid w:val="002562D7"/>
    <w:rsid w:val="002569D6"/>
    <w:rsid w:val="0026006E"/>
    <w:rsid w:val="00261AF5"/>
    <w:rsid w:val="00263448"/>
    <w:rsid w:val="00263B6C"/>
    <w:rsid w:val="002653F7"/>
    <w:rsid w:val="0026562E"/>
    <w:rsid w:val="00272BA0"/>
    <w:rsid w:val="00274E3F"/>
    <w:rsid w:val="0027615C"/>
    <w:rsid w:val="002839EE"/>
    <w:rsid w:val="00285CCE"/>
    <w:rsid w:val="00287862"/>
    <w:rsid w:val="0029051B"/>
    <w:rsid w:val="00290CED"/>
    <w:rsid w:val="002915F6"/>
    <w:rsid w:val="002919CD"/>
    <w:rsid w:val="00292479"/>
    <w:rsid w:val="0029458F"/>
    <w:rsid w:val="00295FA4"/>
    <w:rsid w:val="00296F32"/>
    <w:rsid w:val="0029719C"/>
    <w:rsid w:val="00297AF7"/>
    <w:rsid w:val="00297D3B"/>
    <w:rsid w:val="002A0529"/>
    <w:rsid w:val="002A7C13"/>
    <w:rsid w:val="002B0C8B"/>
    <w:rsid w:val="002B16FB"/>
    <w:rsid w:val="002C06ED"/>
    <w:rsid w:val="002C09E4"/>
    <w:rsid w:val="002C2E46"/>
    <w:rsid w:val="002C4CED"/>
    <w:rsid w:val="002C6446"/>
    <w:rsid w:val="002C68BC"/>
    <w:rsid w:val="002D3FAE"/>
    <w:rsid w:val="002D4AD7"/>
    <w:rsid w:val="002D5B62"/>
    <w:rsid w:val="002D7781"/>
    <w:rsid w:val="002E05C7"/>
    <w:rsid w:val="002E088D"/>
    <w:rsid w:val="002E2981"/>
    <w:rsid w:val="002E3E9E"/>
    <w:rsid w:val="002E4633"/>
    <w:rsid w:val="002E470D"/>
    <w:rsid w:val="002E59F6"/>
    <w:rsid w:val="002E603E"/>
    <w:rsid w:val="002E6669"/>
    <w:rsid w:val="002F0A0D"/>
    <w:rsid w:val="002F2184"/>
    <w:rsid w:val="002F237B"/>
    <w:rsid w:val="002F26F6"/>
    <w:rsid w:val="002F4858"/>
    <w:rsid w:val="002F5B1F"/>
    <w:rsid w:val="002F6367"/>
    <w:rsid w:val="002F6C8B"/>
    <w:rsid w:val="002F7AA6"/>
    <w:rsid w:val="0030769A"/>
    <w:rsid w:val="0031065C"/>
    <w:rsid w:val="00310B94"/>
    <w:rsid w:val="00312AA3"/>
    <w:rsid w:val="003158D5"/>
    <w:rsid w:val="00316E27"/>
    <w:rsid w:val="00323473"/>
    <w:rsid w:val="0032406A"/>
    <w:rsid w:val="00326114"/>
    <w:rsid w:val="0033108D"/>
    <w:rsid w:val="0033367B"/>
    <w:rsid w:val="003356EC"/>
    <w:rsid w:val="00341D95"/>
    <w:rsid w:val="00345C40"/>
    <w:rsid w:val="00357964"/>
    <w:rsid w:val="00364E2A"/>
    <w:rsid w:val="00366064"/>
    <w:rsid w:val="0036776E"/>
    <w:rsid w:val="00372662"/>
    <w:rsid w:val="0037335B"/>
    <w:rsid w:val="00373A48"/>
    <w:rsid w:val="003745D4"/>
    <w:rsid w:val="003757BE"/>
    <w:rsid w:val="003812C6"/>
    <w:rsid w:val="003821E2"/>
    <w:rsid w:val="00385847"/>
    <w:rsid w:val="00397CD4"/>
    <w:rsid w:val="003A197D"/>
    <w:rsid w:val="003A1C1D"/>
    <w:rsid w:val="003A2164"/>
    <w:rsid w:val="003A28D0"/>
    <w:rsid w:val="003A3303"/>
    <w:rsid w:val="003A435F"/>
    <w:rsid w:val="003A5B3D"/>
    <w:rsid w:val="003A7378"/>
    <w:rsid w:val="003B16CB"/>
    <w:rsid w:val="003B1717"/>
    <w:rsid w:val="003B3AFB"/>
    <w:rsid w:val="003B448D"/>
    <w:rsid w:val="003B713A"/>
    <w:rsid w:val="003C14B8"/>
    <w:rsid w:val="003C46F0"/>
    <w:rsid w:val="003C496B"/>
    <w:rsid w:val="003C69ED"/>
    <w:rsid w:val="003C6E6D"/>
    <w:rsid w:val="003C7213"/>
    <w:rsid w:val="003D12C9"/>
    <w:rsid w:val="003D5E83"/>
    <w:rsid w:val="003D6BB5"/>
    <w:rsid w:val="003D78FF"/>
    <w:rsid w:val="003E0E69"/>
    <w:rsid w:val="003E1789"/>
    <w:rsid w:val="003E2E3C"/>
    <w:rsid w:val="003E3158"/>
    <w:rsid w:val="003E4B42"/>
    <w:rsid w:val="003F33D8"/>
    <w:rsid w:val="003F45B7"/>
    <w:rsid w:val="0040115F"/>
    <w:rsid w:val="004039A5"/>
    <w:rsid w:val="00403A41"/>
    <w:rsid w:val="00405300"/>
    <w:rsid w:val="00407E85"/>
    <w:rsid w:val="00407FD1"/>
    <w:rsid w:val="004116AF"/>
    <w:rsid w:val="00411A12"/>
    <w:rsid w:val="0041387C"/>
    <w:rsid w:val="00415400"/>
    <w:rsid w:val="00415CF5"/>
    <w:rsid w:val="004211DB"/>
    <w:rsid w:val="0042723C"/>
    <w:rsid w:val="00433409"/>
    <w:rsid w:val="0043495C"/>
    <w:rsid w:val="00441915"/>
    <w:rsid w:val="00443CF9"/>
    <w:rsid w:val="0044559F"/>
    <w:rsid w:val="00450280"/>
    <w:rsid w:val="00450BEC"/>
    <w:rsid w:val="0045569B"/>
    <w:rsid w:val="00460F87"/>
    <w:rsid w:val="00461D37"/>
    <w:rsid w:val="00462C82"/>
    <w:rsid w:val="00463066"/>
    <w:rsid w:val="00465289"/>
    <w:rsid w:val="00467046"/>
    <w:rsid w:val="004674B8"/>
    <w:rsid w:val="00470ECA"/>
    <w:rsid w:val="0047389C"/>
    <w:rsid w:val="00474ED3"/>
    <w:rsid w:val="004806C4"/>
    <w:rsid w:val="004810B7"/>
    <w:rsid w:val="00483022"/>
    <w:rsid w:val="004853EB"/>
    <w:rsid w:val="004866D0"/>
    <w:rsid w:val="00486DD8"/>
    <w:rsid w:val="00487208"/>
    <w:rsid w:val="00487538"/>
    <w:rsid w:val="00492A29"/>
    <w:rsid w:val="00496471"/>
    <w:rsid w:val="0049738C"/>
    <w:rsid w:val="004A2865"/>
    <w:rsid w:val="004A55FE"/>
    <w:rsid w:val="004A5C3E"/>
    <w:rsid w:val="004A5EC6"/>
    <w:rsid w:val="004B4878"/>
    <w:rsid w:val="004B492F"/>
    <w:rsid w:val="004B69DB"/>
    <w:rsid w:val="004B7483"/>
    <w:rsid w:val="004B7862"/>
    <w:rsid w:val="004C2993"/>
    <w:rsid w:val="004C6CD5"/>
    <w:rsid w:val="004C78D9"/>
    <w:rsid w:val="004D01D8"/>
    <w:rsid w:val="004D5DB8"/>
    <w:rsid w:val="004D7D43"/>
    <w:rsid w:val="004E1168"/>
    <w:rsid w:val="004E171A"/>
    <w:rsid w:val="004E2023"/>
    <w:rsid w:val="004E35E7"/>
    <w:rsid w:val="004E419A"/>
    <w:rsid w:val="004E52BB"/>
    <w:rsid w:val="004E6861"/>
    <w:rsid w:val="004E73A0"/>
    <w:rsid w:val="004E756C"/>
    <w:rsid w:val="004F1D6F"/>
    <w:rsid w:val="004F3860"/>
    <w:rsid w:val="004F3E4C"/>
    <w:rsid w:val="004F48D3"/>
    <w:rsid w:val="004F4ACA"/>
    <w:rsid w:val="004F4B76"/>
    <w:rsid w:val="004F6593"/>
    <w:rsid w:val="004F73F1"/>
    <w:rsid w:val="00500DFB"/>
    <w:rsid w:val="00501590"/>
    <w:rsid w:val="0050199A"/>
    <w:rsid w:val="00503CB9"/>
    <w:rsid w:val="00506039"/>
    <w:rsid w:val="0050676A"/>
    <w:rsid w:val="00506B94"/>
    <w:rsid w:val="00507C91"/>
    <w:rsid w:val="00510F03"/>
    <w:rsid w:val="00512633"/>
    <w:rsid w:val="00513A99"/>
    <w:rsid w:val="005154DA"/>
    <w:rsid w:val="00520C95"/>
    <w:rsid w:val="00524769"/>
    <w:rsid w:val="005266F3"/>
    <w:rsid w:val="005300BE"/>
    <w:rsid w:val="0053156C"/>
    <w:rsid w:val="0053178A"/>
    <w:rsid w:val="00532B0B"/>
    <w:rsid w:val="00537CDE"/>
    <w:rsid w:val="0054010F"/>
    <w:rsid w:val="0054028A"/>
    <w:rsid w:val="005417B3"/>
    <w:rsid w:val="00544125"/>
    <w:rsid w:val="00544A9F"/>
    <w:rsid w:val="00544E91"/>
    <w:rsid w:val="00551210"/>
    <w:rsid w:val="00551589"/>
    <w:rsid w:val="00551F19"/>
    <w:rsid w:val="00552ED9"/>
    <w:rsid w:val="00553F2A"/>
    <w:rsid w:val="005554FC"/>
    <w:rsid w:val="005607BB"/>
    <w:rsid w:val="00560F2E"/>
    <w:rsid w:val="00564BE3"/>
    <w:rsid w:val="005654A4"/>
    <w:rsid w:val="0056582F"/>
    <w:rsid w:val="00567896"/>
    <w:rsid w:val="005712AD"/>
    <w:rsid w:val="00571EA4"/>
    <w:rsid w:val="0057263D"/>
    <w:rsid w:val="00573EC5"/>
    <w:rsid w:val="005746E6"/>
    <w:rsid w:val="0057631A"/>
    <w:rsid w:val="00576F94"/>
    <w:rsid w:val="0058356E"/>
    <w:rsid w:val="00585FA9"/>
    <w:rsid w:val="005870AD"/>
    <w:rsid w:val="00591920"/>
    <w:rsid w:val="0059438C"/>
    <w:rsid w:val="005A02D6"/>
    <w:rsid w:val="005A1C97"/>
    <w:rsid w:val="005A2753"/>
    <w:rsid w:val="005A3FFA"/>
    <w:rsid w:val="005A41F2"/>
    <w:rsid w:val="005A4A89"/>
    <w:rsid w:val="005A6604"/>
    <w:rsid w:val="005A6EE8"/>
    <w:rsid w:val="005B0E4C"/>
    <w:rsid w:val="005B54F3"/>
    <w:rsid w:val="005B5926"/>
    <w:rsid w:val="005B6023"/>
    <w:rsid w:val="005B6831"/>
    <w:rsid w:val="005B787B"/>
    <w:rsid w:val="005C0C6A"/>
    <w:rsid w:val="005C3A93"/>
    <w:rsid w:val="005C3F79"/>
    <w:rsid w:val="005C4A95"/>
    <w:rsid w:val="005C5C83"/>
    <w:rsid w:val="005C7F7F"/>
    <w:rsid w:val="005D12A3"/>
    <w:rsid w:val="005D19D8"/>
    <w:rsid w:val="005D249E"/>
    <w:rsid w:val="005D451C"/>
    <w:rsid w:val="005D4EB0"/>
    <w:rsid w:val="005D5379"/>
    <w:rsid w:val="005D74F6"/>
    <w:rsid w:val="005D7BB2"/>
    <w:rsid w:val="005D7EF1"/>
    <w:rsid w:val="005E42B4"/>
    <w:rsid w:val="005E7155"/>
    <w:rsid w:val="005E7B95"/>
    <w:rsid w:val="005E7CB2"/>
    <w:rsid w:val="005F1ACC"/>
    <w:rsid w:val="005F1D1A"/>
    <w:rsid w:val="005F2675"/>
    <w:rsid w:val="005F2DB4"/>
    <w:rsid w:val="005F3601"/>
    <w:rsid w:val="005F3DC7"/>
    <w:rsid w:val="005F56B7"/>
    <w:rsid w:val="005F6944"/>
    <w:rsid w:val="00600738"/>
    <w:rsid w:val="00601E1F"/>
    <w:rsid w:val="00605C79"/>
    <w:rsid w:val="00610047"/>
    <w:rsid w:val="00610075"/>
    <w:rsid w:val="006116B4"/>
    <w:rsid w:val="00611BA5"/>
    <w:rsid w:val="00611C7D"/>
    <w:rsid w:val="00614DBB"/>
    <w:rsid w:val="00616BF8"/>
    <w:rsid w:val="00616C44"/>
    <w:rsid w:val="00617331"/>
    <w:rsid w:val="006201AF"/>
    <w:rsid w:val="00622D04"/>
    <w:rsid w:val="00623FFA"/>
    <w:rsid w:val="0062473D"/>
    <w:rsid w:val="0062538A"/>
    <w:rsid w:val="006267E1"/>
    <w:rsid w:val="006306A0"/>
    <w:rsid w:val="006321B4"/>
    <w:rsid w:val="006330BE"/>
    <w:rsid w:val="00635CE3"/>
    <w:rsid w:val="00640992"/>
    <w:rsid w:val="00641674"/>
    <w:rsid w:val="00642393"/>
    <w:rsid w:val="00643F66"/>
    <w:rsid w:val="00644837"/>
    <w:rsid w:val="0064564C"/>
    <w:rsid w:val="00645A50"/>
    <w:rsid w:val="006463F4"/>
    <w:rsid w:val="00647F47"/>
    <w:rsid w:val="00651165"/>
    <w:rsid w:val="00653B42"/>
    <w:rsid w:val="00654D63"/>
    <w:rsid w:val="006572A8"/>
    <w:rsid w:val="00660A29"/>
    <w:rsid w:val="006645B7"/>
    <w:rsid w:val="00670557"/>
    <w:rsid w:val="0067230D"/>
    <w:rsid w:val="006739E5"/>
    <w:rsid w:val="00673D25"/>
    <w:rsid w:val="00675688"/>
    <w:rsid w:val="00676695"/>
    <w:rsid w:val="00683618"/>
    <w:rsid w:val="00683C50"/>
    <w:rsid w:val="00685D21"/>
    <w:rsid w:val="00685FB5"/>
    <w:rsid w:val="00690344"/>
    <w:rsid w:val="00693BFE"/>
    <w:rsid w:val="006977E6"/>
    <w:rsid w:val="00697B71"/>
    <w:rsid w:val="006A1B8F"/>
    <w:rsid w:val="006A3443"/>
    <w:rsid w:val="006A4F40"/>
    <w:rsid w:val="006A703D"/>
    <w:rsid w:val="006B111E"/>
    <w:rsid w:val="006B1ABC"/>
    <w:rsid w:val="006B4EEF"/>
    <w:rsid w:val="006B754C"/>
    <w:rsid w:val="006C0881"/>
    <w:rsid w:val="006C0CCE"/>
    <w:rsid w:val="006C280B"/>
    <w:rsid w:val="006C497B"/>
    <w:rsid w:val="006D0C99"/>
    <w:rsid w:val="006D2000"/>
    <w:rsid w:val="006D4BC3"/>
    <w:rsid w:val="006D5576"/>
    <w:rsid w:val="006D5D50"/>
    <w:rsid w:val="006D5FF9"/>
    <w:rsid w:val="006D6DF0"/>
    <w:rsid w:val="006D7B1D"/>
    <w:rsid w:val="006E38DD"/>
    <w:rsid w:val="006E473F"/>
    <w:rsid w:val="006E4D90"/>
    <w:rsid w:val="006E500F"/>
    <w:rsid w:val="006E58C1"/>
    <w:rsid w:val="006E5ED3"/>
    <w:rsid w:val="006E7347"/>
    <w:rsid w:val="006F292C"/>
    <w:rsid w:val="006F366C"/>
    <w:rsid w:val="006F619D"/>
    <w:rsid w:val="006F6244"/>
    <w:rsid w:val="006F7F88"/>
    <w:rsid w:val="00700537"/>
    <w:rsid w:val="0070181E"/>
    <w:rsid w:val="007022BC"/>
    <w:rsid w:val="0070257C"/>
    <w:rsid w:val="0070603B"/>
    <w:rsid w:val="00707542"/>
    <w:rsid w:val="00713F9F"/>
    <w:rsid w:val="00715AE8"/>
    <w:rsid w:val="00715D2F"/>
    <w:rsid w:val="007212C4"/>
    <w:rsid w:val="007237AA"/>
    <w:rsid w:val="00723BCD"/>
    <w:rsid w:val="00723D25"/>
    <w:rsid w:val="007269F9"/>
    <w:rsid w:val="00726E53"/>
    <w:rsid w:val="0073245E"/>
    <w:rsid w:val="00734360"/>
    <w:rsid w:val="0073439E"/>
    <w:rsid w:val="00734465"/>
    <w:rsid w:val="007352C3"/>
    <w:rsid w:val="007373D1"/>
    <w:rsid w:val="0073788E"/>
    <w:rsid w:val="00741172"/>
    <w:rsid w:val="0074200F"/>
    <w:rsid w:val="00742403"/>
    <w:rsid w:val="0074297B"/>
    <w:rsid w:val="00742EBD"/>
    <w:rsid w:val="0074423E"/>
    <w:rsid w:val="00745312"/>
    <w:rsid w:val="0074546E"/>
    <w:rsid w:val="00746A9D"/>
    <w:rsid w:val="00747E19"/>
    <w:rsid w:val="00751A1C"/>
    <w:rsid w:val="00753729"/>
    <w:rsid w:val="0075413F"/>
    <w:rsid w:val="00760AF7"/>
    <w:rsid w:val="00760C70"/>
    <w:rsid w:val="007615D9"/>
    <w:rsid w:val="007621AA"/>
    <w:rsid w:val="007625B3"/>
    <w:rsid w:val="0076459B"/>
    <w:rsid w:val="00765231"/>
    <w:rsid w:val="00767F0B"/>
    <w:rsid w:val="00770515"/>
    <w:rsid w:val="00772E52"/>
    <w:rsid w:val="00775DB0"/>
    <w:rsid w:val="00776832"/>
    <w:rsid w:val="00780072"/>
    <w:rsid w:val="00780863"/>
    <w:rsid w:val="00780A5E"/>
    <w:rsid w:val="0078169B"/>
    <w:rsid w:val="007845AA"/>
    <w:rsid w:val="00784E3A"/>
    <w:rsid w:val="00786080"/>
    <w:rsid w:val="00786B2D"/>
    <w:rsid w:val="007874AC"/>
    <w:rsid w:val="00795FA4"/>
    <w:rsid w:val="007977C5"/>
    <w:rsid w:val="007A1877"/>
    <w:rsid w:val="007A27B0"/>
    <w:rsid w:val="007A2E83"/>
    <w:rsid w:val="007A3C0D"/>
    <w:rsid w:val="007A450E"/>
    <w:rsid w:val="007B2814"/>
    <w:rsid w:val="007B6FE2"/>
    <w:rsid w:val="007B7050"/>
    <w:rsid w:val="007B7B2E"/>
    <w:rsid w:val="007B7D0C"/>
    <w:rsid w:val="007C162A"/>
    <w:rsid w:val="007C19BA"/>
    <w:rsid w:val="007C25E8"/>
    <w:rsid w:val="007C7539"/>
    <w:rsid w:val="007D1248"/>
    <w:rsid w:val="007D3EB5"/>
    <w:rsid w:val="007D3FCA"/>
    <w:rsid w:val="007D5540"/>
    <w:rsid w:val="007D7C29"/>
    <w:rsid w:val="007E078E"/>
    <w:rsid w:val="007E35ED"/>
    <w:rsid w:val="007E511B"/>
    <w:rsid w:val="007E6598"/>
    <w:rsid w:val="007E6BE2"/>
    <w:rsid w:val="007F360E"/>
    <w:rsid w:val="007F419C"/>
    <w:rsid w:val="007F4A3F"/>
    <w:rsid w:val="007F5117"/>
    <w:rsid w:val="00800476"/>
    <w:rsid w:val="00800B33"/>
    <w:rsid w:val="00801CCD"/>
    <w:rsid w:val="0080201C"/>
    <w:rsid w:val="00802579"/>
    <w:rsid w:val="00805968"/>
    <w:rsid w:val="00806C4F"/>
    <w:rsid w:val="00812105"/>
    <w:rsid w:val="008178F4"/>
    <w:rsid w:val="008202C4"/>
    <w:rsid w:val="00821FAC"/>
    <w:rsid w:val="00831DAB"/>
    <w:rsid w:val="00835BA7"/>
    <w:rsid w:val="00840457"/>
    <w:rsid w:val="00842E13"/>
    <w:rsid w:val="008445CA"/>
    <w:rsid w:val="00850699"/>
    <w:rsid w:val="008562BB"/>
    <w:rsid w:val="008575ED"/>
    <w:rsid w:val="00857608"/>
    <w:rsid w:val="00861A16"/>
    <w:rsid w:val="0087029C"/>
    <w:rsid w:val="008703C0"/>
    <w:rsid w:val="0087067F"/>
    <w:rsid w:val="00870809"/>
    <w:rsid w:val="00870D71"/>
    <w:rsid w:val="008714FD"/>
    <w:rsid w:val="00884BDF"/>
    <w:rsid w:val="00886509"/>
    <w:rsid w:val="008868E0"/>
    <w:rsid w:val="00887E1F"/>
    <w:rsid w:val="00895073"/>
    <w:rsid w:val="008A02B7"/>
    <w:rsid w:val="008A4446"/>
    <w:rsid w:val="008A45AD"/>
    <w:rsid w:val="008A5510"/>
    <w:rsid w:val="008B0FE3"/>
    <w:rsid w:val="008B10F8"/>
    <w:rsid w:val="008B172A"/>
    <w:rsid w:val="008B20D4"/>
    <w:rsid w:val="008B2C06"/>
    <w:rsid w:val="008B5168"/>
    <w:rsid w:val="008C4F2F"/>
    <w:rsid w:val="008C52A9"/>
    <w:rsid w:val="008C575E"/>
    <w:rsid w:val="008C6487"/>
    <w:rsid w:val="008C66A6"/>
    <w:rsid w:val="008C7C90"/>
    <w:rsid w:val="008D06A3"/>
    <w:rsid w:val="008D19C4"/>
    <w:rsid w:val="008D50DA"/>
    <w:rsid w:val="008E02B3"/>
    <w:rsid w:val="008E048E"/>
    <w:rsid w:val="008E24BD"/>
    <w:rsid w:val="008E297A"/>
    <w:rsid w:val="008E2FF9"/>
    <w:rsid w:val="008E440D"/>
    <w:rsid w:val="008E59D1"/>
    <w:rsid w:val="008E6983"/>
    <w:rsid w:val="008E7BE6"/>
    <w:rsid w:val="008F1F80"/>
    <w:rsid w:val="008F3536"/>
    <w:rsid w:val="008F4269"/>
    <w:rsid w:val="008F757A"/>
    <w:rsid w:val="00902A04"/>
    <w:rsid w:val="0090450A"/>
    <w:rsid w:val="00905036"/>
    <w:rsid w:val="00910159"/>
    <w:rsid w:val="009106F2"/>
    <w:rsid w:val="00914F5B"/>
    <w:rsid w:val="00914F8C"/>
    <w:rsid w:val="009178B9"/>
    <w:rsid w:val="00920310"/>
    <w:rsid w:val="00920F56"/>
    <w:rsid w:val="00922344"/>
    <w:rsid w:val="00922E6E"/>
    <w:rsid w:val="00923746"/>
    <w:rsid w:val="009239AB"/>
    <w:rsid w:val="00923A66"/>
    <w:rsid w:val="00925F91"/>
    <w:rsid w:val="00925FC9"/>
    <w:rsid w:val="00927036"/>
    <w:rsid w:val="009316E6"/>
    <w:rsid w:val="0093357C"/>
    <w:rsid w:val="00935BDE"/>
    <w:rsid w:val="009376D9"/>
    <w:rsid w:val="009408B2"/>
    <w:rsid w:val="009414E4"/>
    <w:rsid w:val="0094486F"/>
    <w:rsid w:val="00945D50"/>
    <w:rsid w:val="009464F1"/>
    <w:rsid w:val="00954845"/>
    <w:rsid w:val="00955D1D"/>
    <w:rsid w:val="00956E63"/>
    <w:rsid w:val="009578C7"/>
    <w:rsid w:val="00962D0E"/>
    <w:rsid w:val="00964908"/>
    <w:rsid w:val="009649DB"/>
    <w:rsid w:val="00965E99"/>
    <w:rsid w:val="0096724B"/>
    <w:rsid w:val="00970842"/>
    <w:rsid w:val="0097552E"/>
    <w:rsid w:val="00976BE6"/>
    <w:rsid w:val="00977B63"/>
    <w:rsid w:val="00980511"/>
    <w:rsid w:val="00980CB2"/>
    <w:rsid w:val="00981E93"/>
    <w:rsid w:val="00985258"/>
    <w:rsid w:val="009872A9"/>
    <w:rsid w:val="00991A19"/>
    <w:rsid w:val="00993A43"/>
    <w:rsid w:val="00994F83"/>
    <w:rsid w:val="009974D7"/>
    <w:rsid w:val="009A29A7"/>
    <w:rsid w:val="009A3617"/>
    <w:rsid w:val="009A4444"/>
    <w:rsid w:val="009A4B48"/>
    <w:rsid w:val="009A4C05"/>
    <w:rsid w:val="009A78A4"/>
    <w:rsid w:val="009B0A4C"/>
    <w:rsid w:val="009B1E60"/>
    <w:rsid w:val="009B4199"/>
    <w:rsid w:val="009C12D7"/>
    <w:rsid w:val="009C45D0"/>
    <w:rsid w:val="009C4E90"/>
    <w:rsid w:val="009C590C"/>
    <w:rsid w:val="009D1999"/>
    <w:rsid w:val="009D30C6"/>
    <w:rsid w:val="009D37DB"/>
    <w:rsid w:val="009D50DC"/>
    <w:rsid w:val="009D76A2"/>
    <w:rsid w:val="009E1CD0"/>
    <w:rsid w:val="009E288E"/>
    <w:rsid w:val="009E2E1E"/>
    <w:rsid w:val="009E2E41"/>
    <w:rsid w:val="009E47EF"/>
    <w:rsid w:val="009E5CD1"/>
    <w:rsid w:val="009E6D99"/>
    <w:rsid w:val="009F1F2F"/>
    <w:rsid w:val="009F29A6"/>
    <w:rsid w:val="009F3703"/>
    <w:rsid w:val="009F615D"/>
    <w:rsid w:val="00A00F76"/>
    <w:rsid w:val="00A023C1"/>
    <w:rsid w:val="00A0269C"/>
    <w:rsid w:val="00A10C43"/>
    <w:rsid w:val="00A10DF5"/>
    <w:rsid w:val="00A11E96"/>
    <w:rsid w:val="00A147AF"/>
    <w:rsid w:val="00A15D3F"/>
    <w:rsid w:val="00A17B64"/>
    <w:rsid w:val="00A2596C"/>
    <w:rsid w:val="00A25997"/>
    <w:rsid w:val="00A25A5A"/>
    <w:rsid w:val="00A25F4F"/>
    <w:rsid w:val="00A26887"/>
    <w:rsid w:val="00A3142A"/>
    <w:rsid w:val="00A32E80"/>
    <w:rsid w:val="00A3323C"/>
    <w:rsid w:val="00A336C6"/>
    <w:rsid w:val="00A33842"/>
    <w:rsid w:val="00A341CC"/>
    <w:rsid w:val="00A3665E"/>
    <w:rsid w:val="00A374B7"/>
    <w:rsid w:val="00A407CB"/>
    <w:rsid w:val="00A440D9"/>
    <w:rsid w:val="00A44710"/>
    <w:rsid w:val="00A44F05"/>
    <w:rsid w:val="00A51F9A"/>
    <w:rsid w:val="00A539E1"/>
    <w:rsid w:val="00A56BA8"/>
    <w:rsid w:val="00A62243"/>
    <w:rsid w:val="00A62461"/>
    <w:rsid w:val="00A65258"/>
    <w:rsid w:val="00A6546C"/>
    <w:rsid w:val="00A6727E"/>
    <w:rsid w:val="00A71679"/>
    <w:rsid w:val="00A73823"/>
    <w:rsid w:val="00A73A10"/>
    <w:rsid w:val="00A76485"/>
    <w:rsid w:val="00A840A5"/>
    <w:rsid w:val="00A85150"/>
    <w:rsid w:val="00A875B9"/>
    <w:rsid w:val="00A9051C"/>
    <w:rsid w:val="00A90F4F"/>
    <w:rsid w:val="00A91CD1"/>
    <w:rsid w:val="00A93B68"/>
    <w:rsid w:val="00A96ABC"/>
    <w:rsid w:val="00A97328"/>
    <w:rsid w:val="00AA545E"/>
    <w:rsid w:val="00AA5941"/>
    <w:rsid w:val="00AB076A"/>
    <w:rsid w:val="00AB0D5D"/>
    <w:rsid w:val="00AB230C"/>
    <w:rsid w:val="00AB2D37"/>
    <w:rsid w:val="00AB7E3A"/>
    <w:rsid w:val="00AC07A2"/>
    <w:rsid w:val="00AC246C"/>
    <w:rsid w:val="00AC3735"/>
    <w:rsid w:val="00AC4A36"/>
    <w:rsid w:val="00AC7B23"/>
    <w:rsid w:val="00AD04EE"/>
    <w:rsid w:val="00AD12DA"/>
    <w:rsid w:val="00AD1581"/>
    <w:rsid w:val="00AD21C5"/>
    <w:rsid w:val="00AD6C48"/>
    <w:rsid w:val="00AE1D78"/>
    <w:rsid w:val="00AE396C"/>
    <w:rsid w:val="00AE5F1F"/>
    <w:rsid w:val="00AE6C78"/>
    <w:rsid w:val="00AF0D79"/>
    <w:rsid w:val="00AF1243"/>
    <w:rsid w:val="00AF1831"/>
    <w:rsid w:val="00AF2CD6"/>
    <w:rsid w:val="00AF2D2F"/>
    <w:rsid w:val="00AF537E"/>
    <w:rsid w:val="00B00E03"/>
    <w:rsid w:val="00B01D2E"/>
    <w:rsid w:val="00B03274"/>
    <w:rsid w:val="00B038C2"/>
    <w:rsid w:val="00B11623"/>
    <w:rsid w:val="00B12112"/>
    <w:rsid w:val="00B150A7"/>
    <w:rsid w:val="00B22DBE"/>
    <w:rsid w:val="00B2438B"/>
    <w:rsid w:val="00B25A54"/>
    <w:rsid w:val="00B2605B"/>
    <w:rsid w:val="00B31076"/>
    <w:rsid w:val="00B36EA0"/>
    <w:rsid w:val="00B401E1"/>
    <w:rsid w:val="00B40400"/>
    <w:rsid w:val="00B41425"/>
    <w:rsid w:val="00B42507"/>
    <w:rsid w:val="00B45201"/>
    <w:rsid w:val="00B47320"/>
    <w:rsid w:val="00B476F6"/>
    <w:rsid w:val="00B4776E"/>
    <w:rsid w:val="00B509F9"/>
    <w:rsid w:val="00B50F5E"/>
    <w:rsid w:val="00B52198"/>
    <w:rsid w:val="00B531EF"/>
    <w:rsid w:val="00B53733"/>
    <w:rsid w:val="00B56851"/>
    <w:rsid w:val="00B57CE3"/>
    <w:rsid w:val="00B60A7C"/>
    <w:rsid w:val="00B641A2"/>
    <w:rsid w:val="00B64916"/>
    <w:rsid w:val="00B64A72"/>
    <w:rsid w:val="00B67EF9"/>
    <w:rsid w:val="00B70384"/>
    <w:rsid w:val="00B7207F"/>
    <w:rsid w:val="00B745B1"/>
    <w:rsid w:val="00B7731F"/>
    <w:rsid w:val="00B811BB"/>
    <w:rsid w:val="00B818AB"/>
    <w:rsid w:val="00B822E6"/>
    <w:rsid w:val="00B83664"/>
    <w:rsid w:val="00B83C33"/>
    <w:rsid w:val="00B92786"/>
    <w:rsid w:val="00B94999"/>
    <w:rsid w:val="00B96F37"/>
    <w:rsid w:val="00B97043"/>
    <w:rsid w:val="00BA14FC"/>
    <w:rsid w:val="00BA1F6C"/>
    <w:rsid w:val="00BA4469"/>
    <w:rsid w:val="00BA4F86"/>
    <w:rsid w:val="00BA67B9"/>
    <w:rsid w:val="00BA6C1D"/>
    <w:rsid w:val="00BA7AC9"/>
    <w:rsid w:val="00BB07E6"/>
    <w:rsid w:val="00BB15DD"/>
    <w:rsid w:val="00BB2404"/>
    <w:rsid w:val="00BB2830"/>
    <w:rsid w:val="00BB3027"/>
    <w:rsid w:val="00BB3B57"/>
    <w:rsid w:val="00BB3FC4"/>
    <w:rsid w:val="00BB475E"/>
    <w:rsid w:val="00BC0DD6"/>
    <w:rsid w:val="00BC3B54"/>
    <w:rsid w:val="00BC4192"/>
    <w:rsid w:val="00BC7376"/>
    <w:rsid w:val="00BD0199"/>
    <w:rsid w:val="00BD26CA"/>
    <w:rsid w:val="00BD2C50"/>
    <w:rsid w:val="00BD760D"/>
    <w:rsid w:val="00BE11F9"/>
    <w:rsid w:val="00BE1824"/>
    <w:rsid w:val="00BE3234"/>
    <w:rsid w:val="00BE4C03"/>
    <w:rsid w:val="00BE693B"/>
    <w:rsid w:val="00BE77BE"/>
    <w:rsid w:val="00BF3230"/>
    <w:rsid w:val="00BF511A"/>
    <w:rsid w:val="00BF535B"/>
    <w:rsid w:val="00BF780F"/>
    <w:rsid w:val="00C024E9"/>
    <w:rsid w:val="00C04672"/>
    <w:rsid w:val="00C07E63"/>
    <w:rsid w:val="00C16601"/>
    <w:rsid w:val="00C1733B"/>
    <w:rsid w:val="00C23E7E"/>
    <w:rsid w:val="00C25219"/>
    <w:rsid w:val="00C26BFB"/>
    <w:rsid w:val="00C301C8"/>
    <w:rsid w:val="00C30281"/>
    <w:rsid w:val="00C31123"/>
    <w:rsid w:val="00C31D80"/>
    <w:rsid w:val="00C353D0"/>
    <w:rsid w:val="00C363C9"/>
    <w:rsid w:val="00C3664A"/>
    <w:rsid w:val="00C37F22"/>
    <w:rsid w:val="00C40B22"/>
    <w:rsid w:val="00C40D3E"/>
    <w:rsid w:val="00C426F1"/>
    <w:rsid w:val="00C427E8"/>
    <w:rsid w:val="00C4592B"/>
    <w:rsid w:val="00C45A13"/>
    <w:rsid w:val="00C51A4D"/>
    <w:rsid w:val="00C51FD7"/>
    <w:rsid w:val="00C54866"/>
    <w:rsid w:val="00C55490"/>
    <w:rsid w:val="00C56F3F"/>
    <w:rsid w:val="00C61CD2"/>
    <w:rsid w:val="00C6643A"/>
    <w:rsid w:val="00C6778B"/>
    <w:rsid w:val="00C71AA9"/>
    <w:rsid w:val="00C71CFA"/>
    <w:rsid w:val="00C7214F"/>
    <w:rsid w:val="00C72A92"/>
    <w:rsid w:val="00C72D57"/>
    <w:rsid w:val="00C73A69"/>
    <w:rsid w:val="00C74FAA"/>
    <w:rsid w:val="00C76EBA"/>
    <w:rsid w:val="00C77E9C"/>
    <w:rsid w:val="00C85F13"/>
    <w:rsid w:val="00C87B90"/>
    <w:rsid w:val="00C9126D"/>
    <w:rsid w:val="00C93DAC"/>
    <w:rsid w:val="00C97321"/>
    <w:rsid w:val="00C975C3"/>
    <w:rsid w:val="00C977E4"/>
    <w:rsid w:val="00CA2DE4"/>
    <w:rsid w:val="00CA2DE6"/>
    <w:rsid w:val="00CA416C"/>
    <w:rsid w:val="00CA6456"/>
    <w:rsid w:val="00CA665C"/>
    <w:rsid w:val="00CB4271"/>
    <w:rsid w:val="00CB55B5"/>
    <w:rsid w:val="00CB6565"/>
    <w:rsid w:val="00CB6885"/>
    <w:rsid w:val="00CC0AA7"/>
    <w:rsid w:val="00CC17A5"/>
    <w:rsid w:val="00CC1C95"/>
    <w:rsid w:val="00CC3140"/>
    <w:rsid w:val="00CC34D7"/>
    <w:rsid w:val="00CC4170"/>
    <w:rsid w:val="00CC41BA"/>
    <w:rsid w:val="00CC444D"/>
    <w:rsid w:val="00CC6796"/>
    <w:rsid w:val="00CC68A4"/>
    <w:rsid w:val="00CC6B56"/>
    <w:rsid w:val="00CD2769"/>
    <w:rsid w:val="00CD4C01"/>
    <w:rsid w:val="00CD605B"/>
    <w:rsid w:val="00CE1D27"/>
    <w:rsid w:val="00CE211A"/>
    <w:rsid w:val="00CE3B78"/>
    <w:rsid w:val="00CE6143"/>
    <w:rsid w:val="00CE6982"/>
    <w:rsid w:val="00CE74CC"/>
    <w:rsid w:val="00CE799D"/>
    <w:rsid w:val="00CF0C78"/>
    <w:rsid w:val="00CF13B6"/>
    <w:rsid w:val="00CF26B6"/>
    <w:rsid w:val="00CF31E8"/>
    <w:rsid w:val="00D00D48"/>
    <w:rsid w:val="00D03090"/>
    <w:rsid w:val="00D03DF7"/>
    <w:rsid w:val="00D042E1"/>
    <w:rsid w:val="00D04E4C"/>
    <w:rsid w:val="00D0646C"/>
    <w:rsid w:val="00D067E8"/>
    <w:rsid w:val="00D079FA"/>
    <w:rsid w:val="00D10912"/>
    <w:rsid w:val="00D10C94"/>
    <w:rsid w:val="00D10D47"/>
    <w:rsid w:val="00D117EA"/>
    <w:rsid w:val="00D133F2"/>
    <w:rsid w:val="00D14BF0"/>
    <w:rsid w:val="00D17B45"/>
    <w:rsid w:val="00D236BD"/>
    <w:rsid w:val="00D26845"/>
    <w:rsid w:val="00D277ED"/>
    <w:rsid w:val="00D324C1"/>
    <w:rsid w:val="00D32BFF"/>
    <w:rsid w:val="00D33669"/>
    <w:rsid w:val="00D344F0"/>
    <w:rsid w:val="00D35E64"/>
    <w:rsid w:val="00D425FE"/>
    <w:rsid w:val="00D453F1"/>
    <w:rsid w:val="00D454BD"/>
    <w:rsid w:val="00D51C1B"/>
    <w:rsid w:val="00D54427"/>
    <w:rsid w:val="00D548DD"/>
    <w:rsid w:val="00D60F81"/>
    <w:rsid w:val="00D63984"/>
    <w:rsid w:val="00D6555D"/>
    <w:rsid w:val="00D70F12"/>
    <w:rsid w:val="00D72049"/>
    <w:rsid w:val="00D737AC"/>
    <w:rsid w:val="00D73DF4"/>
    <w:rsid w:val="00D74FE1"/>
    <w:rsid w:val="00D7573A"/>
    <w:rsid w:val="00D774B9"/>
    <w:rsid w:val="00D828AC"/>
    <w:rsid w:val="00D87428"/>
    <w:rsid w:val="00D926E1"/>
    <w:rsid w:val="00D93BE6"/>
    <w:rsid w:val="00D949D7"/>
    <w:rsid w:val="00D95A1E"/>
    <w:rsid w:val="00DA4D33"/>
    <w:rsid w:val="00DA6617"/>
    <w:rsid w:val="00DA7724"/>
    <w:rsid w:val="00DB19F5"/>
    <w:rsid w:val="00DB58EE"/>
    <w:rsid w:val="00DB684E"/>
    <w:rsid w:val="00DB7999"/>
    <w:rsid w:val="00DC150F"/>
    <w:rsid w:val="00DC195B"/>
    <w:rsid w:val="00DC1A0E"/>
    <w:rsid w:val="00DD01FF"/>
    <w:rsid w:val="00DD09E5"/>
    <w:rsid w:val="00DD25A4"/>
    <w:rsid w:val="00DD33E0"/>
    <w:rsid w:val="00DD3ECD"/>
    <w:rsid w:val="00DE2F2A"/>
    <w:rsid w:val="00DE3325"/>
    <w:rsid w:val="00DE5210"/>
    <w:rsid w:val="00DE52CA"/>
    <w:rsid w:val="00DF11BE"/>
    <w:rsid w:val="00DF2F3B"/>
    <w:rsid w:val="00DF5526"/>
    <w:rsid w:val="00DF5B2F"/>
    <w:rsid w:val="00DF638B"/>
    <w:rsid w:val="00DF7164"/>
    <w:rsid w:val="00E0245D"/>
    <w:rsid w:val="00E03757"/>
    <w:rsid w:val="00E04ADF"/>
    <w:rsid w:val="00E07CF2"/>
    <w:rsid w:val="00E10898"/>
    <w:rsid w:val="00E10E5D"/>
    <w:rsid w:val="00E110FA"/>
    <w:rsid w:val="00E11AD7"/>
    <w:rsid w:val="00E12B34"/>
    <w:rsid w:val="00E13FA9"/>
    <w:rsid w:val="00E152F8"/>
    <w:rsid w:val="00E1774F"/>
    <w:rsid w:val="00E209F6"/>
    <w:rsid w:val="00E2118D"/>
    <w:rsid w:val="00E25C83"/>
    <w:rsid w:val="00E2718F"/>
    <w:rsid w:val="00E279C2"/>
    <w:rsid w:val="00E30ACF"/>
    <w:rsid w:val="00E30B36"/>
    <w:rsid w:val="00E3109F"/>
    <w:rsid w:val="00E329E5"/>
    <w:rsid w:val="00E3324F"/>
    <w:rsid w:val="00E3569F"/>
    <w:rsid w:val="00E3671B"/>
    <w:rsid w:val="00E36A71"/>
    <w:rsid w:val="00E416C1"/>
    <w:rsid w:val="00E449A8"/>
    <w:rsid w:val="00E44A44"/>
    <w:rsid w:val="00E45D73"/>
    <w:rsid w:val="00E466CF"/>
    <w:rsid w:val="00E47C34"/>
    <w:rsid w:val="00E51D10"/>
    <w:rsid w:val="00E53C1C"/>
    <w:rsid w:val="00E54AF0"/>
    <w:rsid w:val="00E6191A"/>
    <w:rsid w:val="00E632CB"/>
    <w:rsid w:val="00E63D12"/>
    <w:rsid w:val="00E64DA0"/>
    <w:rsid w:val="00E66948"/>
    <w:rsid w:val="00E7197C"/>
    <w:rsid w:val="00E7247A"/>
    <w:rsid w:val="00E736AA"/>
    <w:rsid w:val="00E73FD4"/>
    <w:rsid w:val="00E80B3F"/>
    <w:rsid w:val="00E91D8C"/>
    <w:rsid w:val="00E91E03"/>
    <w:rsid w:val="00E922AA"/>
    <w:rsid w:val="00E92CE4"/>
    <w:rsid w:val="00E92F77"/>
    <w:rsid w:val="00E9352D"/>
    <w:rsid w:val="00E93E6F"/>
    <w:rsid w:val="00E9428F"/>
    <w:rsid w:val="00E95CAE"/>
    <w:rsid w:val="00EA0970"/>
    <w:rsid w:val="00EA2274"/>
    <w:rsid w:val="00EA30A9"/>
    <w:rsid w:val="00EA375B"/>
    <w:rsid w:val="00EA3AF1"/>
    <w:rsid w:val="00EA3FCB"/>
    <w:rsid w:val="00EA40F5"/>
    <w:rsid w:val="00EA7A93"/>
    <w:rsid w:val="00EA7B0F"/>
    <w:rsid w:val="00EB6D10"/>
    <w:rsid w:val="00EB6EC2"/>
    <w:rsid w:val="00EC0E31"/>
    <w:rsid w:val="00EC15F4"/>
    <w:rsid w:val="00EC1843"/>
    <w:rsid w:val="00EC2515"/>
    <w:rsid w:val="00EC317F"/>
    <w:rsid w:val="00EC520D"/>
    <w:rsid w:val="00EC5725"/>
    <w:rsid w:val="00ED11E6"/>
    <w:rsid w:val="00ED1DB2"/>
    <w:rsid w:val="00ED1EBC"/>
    <w:rsid w:val="00ED2580"/>
    <w:rsid w:val="00ED2DAF"/>
    <w:rsid w:val="00ED442C"/>
    <w:rsid w:val="00ED4F5A"/>
    <w:rsid w:val="00ED7687"/>
    <w:rsid w:val="00EE0A3F"/>
    <w:rsid w:val="00EE1828"/>
    <w:rsid w:val="00EE2B00"/>
    <w:rsid w:val="00EE2EFE"/>
    <w:rsid w:val="00EE5E9F"/>
    <w:rsid w:val="00EE6903"/>
    <w:rsid w:val="00EF0D3B"/>
    <w:rsid w:val="00EF142B"/>
    <w:rsid w:val="00EF3451"/>
    <w:rsid w:val="00EF4CB1"/>
    <w:rsid w:val="00EF6194"/>
    <w:rsid w:val="00EF6917"/>
    <w:rsid w:val="00EF6EC7"/>
    <w:rsid w:val="00EF6F2E"/>
    <w:rsid w:val="00F0367A"/>
    <w:rsid w:val="00F04F07"/>
    <w:rsid w:val="00F1525F"/>
    <w:rsid w:val="00F1568B"/>
    <w:rsid w:val="00F21CD7"/>
    <w:rsid w:val="00F24E82"/>
    <w:rsid w:val="00F25DD9"/>
    <w:rsid w:val="00F302C7"/>
    <w:rsid w:val="00F32852"/>
    <w:rsid w:val="00F336E8"/>
    <w:rsid w:val="00F3427D"/>
    <w:rsid w:val="00F365B1"/>
    <w:rsid w:val="00F431D5"/>
    <w:rsid w:val="00F45AE0"/>
    <w:rsid w:val="00F50E6F"/>
    <w:rsid w:val="00F5263E"/>
    <w:rsid w:val="00F53203"/>
    <w:rsid w:val="00F53FCB"/>
    <w:rsid w:val="00F5615E"/>
    <w:rsid w:val="00F600ED"/>
    <w:rsid w:val="00F64E50"/>
    <w:rsid w:val="00F657CC"/>
    <w:rsid w:val="00F65857"/>
    <w:rsid w:val="00F70422"/>
    <w:rsid w:val="00F70D72"/>
    <w:rsid w:val="00F70EA3"/>
    <w:rsid w:val="00F721FC"/>
    <w:rsid w:val="00F72648"/>
    <w:rsid w:val="00F7616D"/>
    <w:rsid w:val="00F778CD"/>
    <w:rsid w:val="00F77A9E"/>
    <w:rsid w:val="00F77F1E"/>
    <w:rsid w:val="00F80FFB"/>
    <w:rsid w:val="00F83138"/>
    <w:rsid w:val="00F84F20"/>
    <w:rsid w:val="00F84F5E"/>
    <w:rsid w:val="00F85D3E"/>
    <w:rsid w:val="00F908B2"/>
    <w:rsid w:val="00FA000E"/>
    <w:rsid w:val="00FA6B40"/>
    <w:rsid w:val="00FA6CE0"/>
    <w:rsid w:val="00FA76B4"/>
    <w:rsid w:val="00FB1783"/>
    <w:rsid w:val="00FB2C0F"/>
    <w:rsid w:val="00FB59F0"/>
    <w:rsid w:val="00FB7A14"/>
    <w:rsid w:val="00FC0891"/>
    <w:rsid w:val="00FC1C20"/>
    <w:rsid w:val="00FC318D"/>
    <w:rsid w:val="00FC43A0"/>
    <w:rsid w:val="00FC522B"/>
    <w:rsid w:val="00FC66B2"/>
    <w:rsid w:val="00FC78F2"/>
    <w:rsid w:val="00FD1BC3"/>
    <w:rsid w:val="00FD4EA1"/>
    <w:rsid w:val="00FE1F2A"/>
    <w:rsid w:val="00FE3384"/>
    <w:rsid w:val="00FE5115"/>
    <w:rsid w:val="00FE52A3"/>
    <w:rsid w:val="00FE6CA3"/>
    <w:rsid w:val="00FE6FA7"/>
    <w:rsid w:val="00FF01A3"/>
    <w:rsid w:val="00FF235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31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31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31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31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31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18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E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0603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0699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CA3"/>
  </w:style>
  <w:style w:type="paragraph" w:styleId="af0">
    <w:name w:val="footer"/>
    <w:basedOn w:val="a"/>
    <w:link w:val="af1"/>
    <w:uiPriority w:val="99"/>
    <w:unhideWhenUsed/>
    <w:rsid w:val="00F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CA3"/>
  </w:style>
  <w:style w:type="paragraph" w:styleId="af2">
    <w:name w:val="footnote text"/>
    <w:basedOn w:val="a"/>
    <w:link w:val="af3"/>
    <w:uiPriority w:val="99"/>
    <w:semiHidden/>
    <w:unhideWhenUsed/>
    <w:rsid w:val="008D19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19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1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C31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31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31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31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31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18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E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0603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0699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CA3"/>
  </w:style>
  <w:style w:type="paragraph" w:styleId="af0">
    <w:name w:val="footer"/>
    <w:basedOn w:val="a"/>
    <w:link w:val="af1"/>
    <w:uiPriority w:val="99"/>
    <w:unhideWhenUsed/>
    <w:rsid w:val="00F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CA3"/>
  </w:style>
  <w:style w:type="paragraph" w:styleId="af2">
    <w:name w:val="footnote text"/>
    <w:basedOn w:val="a"/>
    <w:link w:val="af3"/>
    <w:uiPriority w:val="99"/>
    <w:semiHidden/>
    <w:unhideWhenUsed/>
    <w:rsid w:val="008D19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19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1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/9900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0;&#1073;&#1076;&#1076;.&#1088;&#1092;/news/item/19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CA7C-6C57-49D2-829C-B0BF069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Плисов</dc:creator>
  <cp:lastModifiedBy>Габдуллин Камил Азатович</cp:lastModifiedBy>
  <cp:revision>2</cp:revision>
  <dcterms:created xsi:type="dcterms:W3CDTF">2020-10-07T12:26:00Z</dcterms:created>
  <dcterms:modified xsi:type="dcterms:W3CDTF">2020-10-07T12:26:00Z</dcterms:modified>
</cp:coreProperties>
</file>